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7D431F" w:rsidRDefault="002D77CA" w:rsidP="007D431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B002B">
        <w:rPr>
          <w:rFonts w:ascii="Times New Roman" w:eastAsia="Calibri" w:hAnsi="Times New Roman" w:cs="Times New Roman"/>
          <w:bCs/>
          <w:sz w:val="12"/>
          <w:szCs w:val="12"/>
        </w:rPr>
        <w:t xml:space="preserve">. </w:t>
      </w:r>
      <w:r w:rsidR="0041027E" w:rsidRPr="0041027E">
        <w:rPr>
          <w:rFonts w:ascii="Times New Roman" w:eastAsia="Calibri" w:hAnsi="Times New Roman" w:cs="Times New Roman"/>
          <w:bCs/>
          <w:sz w:val="12"/>
          <w:szCs w:val="12"/>
        </w:rPr>
        <w:t>Сообщение об изъятие</w:t>
      </w:r>
      <w:r w:rsidR="00AB002B">
        <w:rPr>
          <w:rFonts w:ascii="Times New Roman" w:eastAsia="Calibri" w:hAnsi="Times New Roman" w:cs="Times New Roman"/>
          <w:bCs/>
          <w:sz w:val="12"/>
          <w:szCs w:val="12"/>
        </w:rPr>
        <w:t>…</w:t>
      </w:r>
      <w:r w:rsidR="0041027E">
        <w:rPr>
          <w:rFonts w:ascii="Times New Roman" w:eastAsia="Calibri" w:hAnsi="Times New Roman" w:cs="Times New Roman"/>
          <w:bCs/>
          <w:sz w:val="12"/>
          <w:szCs w:val="12"/>
        </w:rPr>
        <w:t>………………………………</w:t>
      </w:r>
      <w:r w:rsidR="00EF7651">
        <w:rPr>
          <w:rFonts w:ascii="Times New Roman" w:eastAsia="Calibri" w:hAnsi="Times New Roman" w:cs="Times New Roman"/>
          <w:bCs/>
          <w:sz w:val="12"/>
          <w:szCs w:val="12"/>
        </w:rPr>
        <w:t>………………………………………………………………………</w:t>
      </w:r>
      <w:r w:rsidR="007D431F">
        <w:rPr>
          <w:rFonts w:ascii="Times New Roman" w:eastAsia="Calibri" w:hAnsi="Times New Roman" w:cs="Times New Roman"/>
          <w:bCs/>
          <w:sz w:val="12"/>
          <w:szCs w:val="12"/>
        </w:rPr>
        <w:t>………………………</w:t>
      </w:r>
      <w:r w:rsidR="00A4280C">
        <w:rPr>
          <w:rFonts w:ascii="Times New Roman" w:eastAsia="Calibri" w:hAnsi="Times New Roman" w:cs="Times New Roman"/>
          <w:bCs/>
          <w:sz w:val="12"/>
          <w:szCs w:val="12"/>
        </w:rPr>
        <w:t>3</w:t>
      </w:r>
    </w:p>
    <w:p w:rsidR="007D431F" w:rsidRDefault="004A0548" w:rsidP="00844A6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932D7B">
        <w:rPr>
          <w:rFonts w:ascii="Times New Roman" w:eastAsia="Calibri" w:hAnsi="Times New Roman" w:cs="Times New Roman"/>
          <w:bCs/>
          <w:sz w:val="12"/>
          <w:szCs w:val="12"/>
        </w:rPr>
        <w:t xml:space="preserve">. </w:t>
      </w:r>
      <w:r w:rsidR="007C6A23" w:rsidRPr="007C6A23">
        <w:rPr>
          <w:rFonts w:ascii="Times New Roman" w:eastAsia="Calibri" w:hAnsi="Times New Roman" w:cs="Times New Roman"/>
          <w:bCs/>
          <w:sz w:val="12"/>
          <w:szCs w:val="12"/>
        </w:rPr>
        <w:t>ИНФОРМАЦИОННОЕ СООБЩЕНИЕ О ПРОВЕДЕНИИ АУКЦИОНА</w:t>
      </w:r>
      <w:r w:rsidR="007D431F">
        <w:rPr>
          <w:rFonts w:ascii="Times New Roman" w:eastAsia="Calibri" w:hAnsi="Times New Roman" w:cs="Times New Roman"/>
          <w:bCs/>
          <w:sz w:val="12"/>
          <w:szCs w:val="12"/>
        </w:rPr>
        <w:t>……………………………………………………………………</w:t>
      </w:r>
      <w:r w:rsidR="007C6A23">
        <w:rPr>
          <w:rFonts w:ascii="Times New Roman" w:eastAsia="Calibri" w:hAnsi="Times New Roman" w:cs="Times New Roman"/>
          <w:bCs/>
          <w:sz w:val="12"/>
          <w:szCs w:val="12"/>
        </w:rPr>
        <w:t>…..</w:t>
      </w:r>
      <w:r w:rsidR="007D431F">
        <w:rPr>
          <w:rFonts w:ascii="Times New Roman" w:eastAsia="Calibri" w:hAnsi="Times New Roman" w:cs="Times New Roman"/>
          <w:bCs/>
          <w:sz w:val="12"/>
          <w:szCs w:val="12"/>
        </w:rPr>
        <w:t>3</w:t>
      </w:r>
    </w:p>
    <w:p w:rsidR="007C6A23" w:rsidRDefault="007C6A23" w:rsidP="00844A6E">
      <w:pPr>
        <w:tabs>
          <w:tab w:val="left" w:pos="6936"/>
        </w:tabs>
        <w:spacing w:after="0" w:line="240" w:lineRule="auto"/>
        <w:ind w:firstLine="284"/>
        <w:jc w:val="both"/>
        <w:rPr>
          <w:rFonts w:ascii="Times New Roman" w:eastAsia="Calibri" w:hAnsi="Times New Roman" w:cs="Times New Roman"/>
          <w:bCs/>
          <w:sz w:val="12"/>
          <w:szCs w:val="12"/>
        </w:rPr>
      </w:pPr>
    </w:p>
    <w:p w:rsidR="00415A08" w:rsidRDefault="00415A08"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bookmarkStart w:id="0" w:name="_GoBack"/>
      <w:bookmarkEnd w:id="0"/>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634916" w:rsidRDefault="00634916" w:rsidP="00766545">
      <w:pPr>
        <w:tabs>
          <w:tab w:val="left" w:pos="6936"/>
        </w:tabs>
        <w:spacing w:after="0" w:line="240" w:lineRule="auto"/>
        <w:ind w:firstLine="284"/>
        <w:jc w:val="both"/>
        <w:rPr>
          <w:rFonts w:ascii="Times New Roman" w:eastAsia="Calibri" w:hAnsi="Times New Roman" w:cs="Times New Roman"/>
          <w:bCs/>
          <w:sz w:val="12"/>
          <w:szCs w:val="12"/>
        </w:rPr>
      </w:pPr>
    </w:p>
    <w:p w:rsidR="001E3B67" w:rsidRDefault="001E3B67" w:rsidP="00A4280C">
      <w:pPr>
        <w:tabs>
          <w:tab w:val="left" w:pos="6936"/>
        </w:tabs>
        <w:spacing w:after="0" w:line="240" w:lineRule="auto"/>
        <w:ind w:firstLine="284"/>
        <w:jc w:val="center"/>
        <w:rPr>
          <w:rFonts w:ascii="Times New Roman" w:eastAsia="Calibri" w:hAnsi="Times New Roman" w:cs="Times New Roman"/>
          <w:bCs/>
          <w:sz w:val="12"/>
          <w:szCs w:val="12"/>
        </w:rPr>
      </w:pPr>
    </w:p>
    <w:p w:rsidR="008366A8" w:rsidRDefault="008366A8" w:rsidP="008366A8">
      <w:pPr>
        <w:tabs>
          <w:tab w:val="left" w:pos="6936"/>
        </w:tabs>
        <w:spacing w:after="0" w:line="240" w:lineRule="auto"/>
        <w:rPr>
          <w:rFonts w:ascii="Times New Roman" w:eastAsia="Calibri" w:hAnsi="Times New Roman" w:cs="Times New Roman"/>
          <w:bCs/>
          <w:sz w:val="12"/>
          <w:szCs w:val="12"/>
        </w:rPr>
      </w:pPr>
    </w:p>
    <w:p w:rsidR="008366A8" w:rsidRDefault="008366A8" w:rsidP="008366A8">
      <w:pPr>
        <w:tabs>
          <w:tab w:val="left" w:pos="6936"/>
        </w:tabs>
        <w:spacing w:after="0" w:line="240" w:lineRule="auto"/>
        <w:rPr>
          <w:rFonts w:ascii="Times New Roman" w:eastAsia="Calibri" w:hAnsi="Times New Roman" w:cs="Times New Roman"/>
          <w:bCs/>
          <w:sz w:val="12"/>
          <w:szCs w:val="12"/>
        </w:rPr>
      </w:pPr>
    </w:p>
    <w:p w:rsidR="00065D2D" w:rsidRDefault="00065D2D" w:rsidP="008366A8">
      <w:pPr>
        <w:tabs>
          <w:tab w:val="left" w:pos="6936"/>
        </w:tabs>
        <w:spacing w:after="0" w:line="240" w:lineRule="auto"/>
        <w:rPr>
          <w:rFonts w:ascii="Times New Roman" w:eastAsia="Calibri" w:hAnsi="Times New Roman" w:cs="Times New Roman"/>
          <w:bCs/>
          <w:sz w:val="12"/>
          <w:szCs w:val="12"/>
        </w:rPr>
      </w:pPr>
    </w:p>
    <w:p w:rsidR="00844A6E" w:rsidRDefault="00844A6E" w:rsidP="008366A8">
      <w:pPr>
        <w:tabs>
          <w:tab w:val="left" w:pos="6936"/>
        </w:tabs>
        <w:spacing w:after="0" w:line="240" w:lineRule="auto"/>
        <w:rPr>
          <w:rFonts w:ascii="Times New Roman" w:eastAsia="Calibri" w:hAnsi="Times New Roman" w:cs="Times New Roman"/>
          <w:bCs/>
          <w:sz w:val="12"/>
          <w:szCs w:val="12"/>
        </w:rPr>
      </w:pPr>
    </w:p>
    <w:p w:rsidR="00844A6E" w:rsidRDefault="00844A6E" w:rsidP="008366A8">
      <w:pPr>
        <w:tabs>
          <w:tab w:val="left" w:pos="6936"/>
        </w:tabs>
        <w:spacing w:after="0" w:line="240" w:lineRule="auto"/>
        <w:rPr>
          <w:rFonts w:ascii="Times New Roman" w:eastAsia="Calibri" w:hAnsi="Times New Roman" w:cs="Times New Roman"/>
          <w:bCs/>
          <w:sz w:val="12"/>
          <w:szCs w:val="12"/>
        </w:rPr>
      </w:pPr>
    </w:p>
    <w:p w:rsidR="00F93744" w:rsidRDefault="00F93744" w:rsidP="008366A8">
      <w:pPr>
        <w:tabs>
          <w:tab w:val="left" w:pos="6936"/>
        </w:tabs>
        <w:spacing w:after="0" w:line="240" w:lineRule="auto"/>
        <w:rPr>
          <w:rFonts w:ascii="Times New Roman" w:eastAsia="Calibri" w:hAnsi="Times New Roman" w:cs="Times New Roman"/>
          <w:bCs/>
          <w:sz w:val="12"/>
          <w:szCs w:val="12"/>
        </w:rPr>
      </w:pPr>
    </w:p>
    <w:p w:rsidR="008D47CE" w:rsidRDefault="008D47CE" w:rsidP="008366A8">
      <w:pPr>
        <w:tabs>
          <w:tab w:val="left" w:pos="6936"/>
        </w:tabs>
        <w:spacing w:after="0" w:line="240" w:lineRule="auto"/>
        <w:rPr>
          <w:rFonts w:ascii="Times New Roman" w:eastAsia="Calibri" w:hAnsi="Times New Roman" w:cs="Times New Roman"/>
          <w:bCs/>
          <w:sz w:val="12"/>
          <w:szCs w:val="12"/>
        </w:rPr>
      </w:pPr>
    </w:p>
    <w:p w:rsidR="008D47CE" w:rsidRDefault="008D47CE" w:rsidP="008366A8">
      <w:pPr>
        <w:tabs>
          <w:tab w:val="left" w:pos="6936"/>
        </w:tabs>
        <w:spacing w:after="0" w:line="240" w:lineRule="auto"/>
        <w:rPr>
          <w:rFonts w:ascii="Times New Roman" w:eastAsia="Calibri" w:hAnsi="Times New Roman" w:cs="Times New Roman"/>
          <w:bCs/>
          <w:sz w:val="12"/>
          <w:szCs w:val="12"/>
        </w:rPr>
      </w:pPr>
    </w:p>
    <w:p w:rsidR="00F93744" w:rsidRDefault="00F93744" w:rsidP="008366A8">
      <w:pPr>
        <w:tabs>
          <w:tab w:val="left" w:pos="6936"/>
        </w:tabs>
        <w:spacing w:after="0" w:line="240" w:lineRule="auto"/>
        <w:rPr>
          <w:rFonts w:ascii="Times New Roman" w:eastAsia="Calibri" w:hAnsi="Times New Roman" w:cs="Times New Roman"/>
          <w:bCs/>
          <w:sz w:val="12"/>
          <w:szCs w:val="12"/>
        </w:rPr>
      </w:pPr>
    </w:p>
    <w:p w:rsidR="007C6A23" w:rsidRDefault="007C6A23" w:rsidP="008366A8">
      <w:pPr>
        <w:tabs>
          <w:tab w:val="left" w:pos="6936"/>
        </w:tabs>
        <w:spacing w:after="0" w:line="240" w:lineRule="auto"/>
        <w:rPr>
          <w:rFonts w:ascii="Times New Roman" w:eastAsia="Calibri" w:hAnsi="Times New Roman" w:cs="Times New Roman"/>
          <w:bCs/>
          <w:sz w:val="12"/>
          <w:szCs w:val="12"/>
        </w:rPr>
      </w:pPr>
    </w:p>
    <w:p w:rsidR="008366A8" w:rsidRDefault="008366A8" w:rsidP="008366A8">
      <w:pPr>
        <w:tabs>
          <w:tab w:val="left" w:pos="6936"/>
        </w:tabs>
        <w:spacing w:after="0" w:line="240" w:lineRule="auto"/>
        <w:rPr>
          <w:rFonts w:ascii="Times New Roman" w:eastAsia="Calibri" w:hAnsi="Times New Roman" w:cs="Times New Roman"/>
          <w:bCs/>
          <w:sz w:val="12"/>
          <w:szCs w:val="12"/>
        </w:rPr>
      </w:pPr>
    </w:p>
    <w:p w:rsidR="00D52E67" w:rsidRDefault="00D52E67" w:rsidP="008366A8">
      <w:pPr>
        <w:tabs>
          <w:tab w:val="left" w:pos="6936"/>
        </w:tabs>
        <w:spacing w:after="0" w:line="240" w:lineRule="auto"/>
        <w:rPr>
          <w:rFonts w:ascii="Times New Roman" w:eastAsia="Calibri" w:hAnsi="Times New Roman" w:cs="Times New Roman"/>
          <w:bCs/>
          <w:sz w:val="12"/>
          <w:szCs w:val="12"/>
        </w:rPr>
      </w:pPr>
    </w:p>
    <w:p w:rsidR="00E554F0" w:rsidRDefault="00E554F0" w:rsidP="008366A8">
      <w:pPr>
        <w:tabs>
          <w:tab w:val="left" w:pos="6936"/>
        </w:tabs>
        <w:spacing w:after="0" w:line="240" w:lineRule="auto"/>
        <w:rPr>
          <w:rFonts w:ascii="Times New Roman" w:eastAsia="Calibri" w:hAnsi="Times New Roman" w:cs="Times New Roman"/>
          <w:bCs/>
          <w:sz w:val="12"/>
          <w:szCs w:val="12"/>
        </w:rPr>
      </w:pPr>
    </w:p>
    <w:p w:rsidR="00E554F0" w:rsidRDefault="00E554F0" w:rsidP="008366A8">
      <w:pPr>
        <w:tabs>
          <w:tab w:val="left" w:pos="6936"/>
        </w:tabs>
        <w:spacing w:after="0" w:line="240" w:lineRule="auto"/>
        <w:rPr>
          <w:rFonts w:ascii="Times New Roman" w:eastAsia="Calibri" w:hAnsi="Times New Roman" w:cs="Times New Roman"/>
          <w:bCs/>
          <w:sz w:val="12"/>
          <w:szCs w:val="12"/>
        </w:rPr>
      </w:pPr>
    </w:p>
    <w:p w:rsidR="001549A5" w:rsidRDefault="001549A5" w:rsidP="008366A8">
      <w:pPr>
        <w:tabs>
          <w:tab w:val="left" w:pos="6936"/>
        </w:tabs>
        <w:spacing w:after="0" w:line="240" w:lineRule="auto"/>
        <w:rPr>
          <w:rFonts w:ascii="Times New Roman" w:eastAsia="Calibri" w:hAnsi="Times New Roman" w:cs="Times New Roman"/>
          <w:bCs/>
          <w:sz w:val="12"/>
          <w:szCs w:val="12"/>
        </w:rPr>
      </w:pPr>
    </w:p>
    <w:p w:rsidR="001549A5" w:rsidRDefault="001549A5" w:rsidP="008366A8">
      <w:pPr>
        <w:tabs>
          <w:tab w:val="left" w:pos="6936"/>
        </w:tabs>
        <w:spacing w:after="0" w:line="240" w:lineRule="auto"/>
        <w:rPr>
          <w:rFonts w:ascii="Times New Roman" w:eastAsia="Calibri" w:hAnsi="Times New Roman" w:cs="Times New Roman"/>
          <w:bCs/>
          <w:sz w:val="12"/>
          <w:szCs w:val="12"/>
        </w:rPr>
      </w:pPr>
    </w:p>
    <w:p w:rsidR="00D52E67" w:rsidRDefault="00D52E67" w:rsidP="008366A8">
      <w:pPr>
        <w:tabs>
          <w:tab w:val="left" w:pos="6936"/>
        </w:tabs>
        <w:spacing w:after="0" w:line="240" w:lineRule="auto"/>
        <w:rPr>
          <w:rFonts w:ascii="Times New Roman" w:eastAsia="Calibri" w:hAnsi="Times New Roman" w:cs="Times New Roman"/>
          <w:bCs/>
          <w:sz w:val="12"/>
          <w:szCs w:val="12"/>
        </w:rPr>
      </w:pPr>
    </w:p>
    <w:p w:rsidR="00D52E67" w:rsidRDefault="00D52E67" w:rsidP="008366A8">
      <w:pPr>
        <w:tabs>
          <w:tab w:val="left" w:pos="6936"/>
        </w:tabs>
        <w:spacing w:after="0" w:line="240" w:lineRule="auto"/>
        <w:rPr>
          <w:rFonts w:ascii="Times New Roman" w:eastAsia="Calibri" w:hAnsi="Times New Roman" w:cs="Times New Roman"/>
          <w:bCs/>
          <w:sz w:val="12"/>
          <w:szCs w:val="12"/>
        </w:rPr>
      </w:pPr>
    </w:p>
    <w:p w:rsidR="00DA73AD" w:rsidRDefault="00DA73AD" w:rsidP="008366A8">
      <w:pPr>
        <w:tabs>
          <w:tab w:val="left" w:pos="6936"/>
        </w:tabs>
        <w:spacing w:after="0" w:line="240" w:lineRule="auto"/>
        <w:rPr>
          <w:rFonts w:ascii="Times New Roman" w:eastAsia="Calibri" w:hAnsi="Times New Roman" w:cs="Times New Roman"/>
          <w:bCs/>
          <w:sz w:val="12"/>
          <w:szCs w:val="12"/>
        </w:rPr>
      </w:pPr>
    </w:p>
    <w:p w:rsidR="00DA73AD" w:rsidRDefault="00DA73AD" w:rsidP="008366A8">
      <w:pPr>
        <w:tabs>
          <w:tab w:val="left" w:pos="6936"/>
        </w:tabs>
        <w:spacing w:after="0" w:line="240" w:lineRule="auto"/>
        <w:rPr>
          <w:rFonts w:ascii="Times New Roman" w:eastAsia="Calibri" w:hAnsi="Times New Roman" w:cs="Times New Roman"/>
          <w:bCs/>
          <w:sz w:val="12"/>
          <w:szCs w:val="12"/>
        </w:rPr>
      </w:pPr>
    </w:p>
    <w:p w:rsidR="00DA73AD" w:rsidRDefault="00DA73AD" w:rsidP="008366A8">
      <w:pPr>
        <w:tabs>
          <w:tab w:val="left" w:pos="6936"/>
        </w:tabs>
        <w:spacing w:after="0" w:line="240" w:lineRule="auto"/>
        <w:rPr>
          <w:rFonts w:ascii="Times New Roman" w:eastAsia="Calibri" w:hAnsi="Times New Roman" w:cs="Times New Roman"/>
          <w:bCs/>
          <w:sz w:val="12"/>
          <w:szCs w:val="12"/>
        </w:rPr>
      </w:pPr>
    </w:p>
    <w:p w:rsidR="00E554F0" w:rsidRDefault="00E554F0" w:rsidP="008366A8">
      <w:pPr>
        <w:tabs>
          <w:tab w:val="left" w:pos="6936"/>
        </w:tabs>
        <w:spacing w:after="0" w:line="240" w:lineRule="auto"/>
        <w:rPr>
          <w:rFonts w:ascii="Times New Roman" w:eastAsia="Calibri" w:hAnsi="Times New Roman" w:cs="Times New Roman"/>
          <w:bCs/>
          <w:sz w:val="12"/>
          <w:szCs w:val="12"/>
        </w:rPr>
      </w:pPr>
    </w:p>
    <w:p w:rsidR="0041027E" w:rsidRDefault="0041027E" w:rsidP="008366A8">
      <w:pPr>
        <w:tabs>
          <w:tab w:val="left" w:pos="6936"/>
        </w:tabs>
        <w:spacing w:after="0" w:line="240" w:lineRule="auto"/>
        <w:rPr>
          <w:rFonts w:ascii="Times New Roman" w:eastAsia="Calibri" w:hAnsi="Times New Roman" w:cs="Times New Roman"/>
          <w:bCs/>
          <w:sz w:val="12"/>
          <w:szCs w:val="12"/>
        </w:rPr>
      </w:pPr>
    </w:p>
    <w:p w:rsidR="0041027E" w:rsidRDefault="0041027E" w:rsidP="008366A8">
      <w:pPr>
        <w:tabs>
          <w:tab w:val="left" w:pos="6936"/>
        </w:tabs>
        <w:spacing w:after="0" w:line="240" w:lineRule="auto"/>
        <w:rPr>
          <w:rFonts w:ascii="Times New Roman" w:eastAsia="Calibri" w:hAnsi="Times New Roman" w:cs="Times New Roman"/>
          <w:bCs/>
          <w:sz w:val="12"/>
          <w:szCs w:val="12"/>
        </w:rPr>
      </w:pPr>
    </w:p>
    <w:p w:rsidR="00E554F0" w:rsidRDefault="00E554F0" w:rsidP="008366A8">
      <w:pPr>
        <w:tabs>
          <w:tab w:val="left" w:pos="6936"/>
        </w:tabs>
        <w:spacing w:after="0" w:line="240" w:lineRule="auto"/>
        <w:rPr>
          <w:rFonts w:ascii="Times New Roman" w:eastAsia="Calibri" w:hAnsi="Times New Roman" w:cs="Times New Roman"/>
          <w:bCs/>
          <w:sz w:val="12"/>
          <w:szCs w:val="12"/>
        </w:rPr>
      </w:pPr>
    </w:p>
    <w:p w:rsidR="00E554F0" w:rsidRDefault="00E554F0" w:rsidP="008366A8">
      <w:pPr>
        <w:tabs>
          <w:tab w:val="left" w:pos="6936"/>
        </w:tabs>
        <w:spacing w:after="0" w:line="240" w:lineRule="auto"/>
        <w:rPr>
          <w:rFonts w:ascii="Times New Roman" w:eastAsia="Calibri" w:hAnsi="Times New Roman" w:cs="Times New Roman"/>
          <w:bCs/>
          <w:sz w:val="12"/>
          <w:szCs w:val="12"/>
        </w:rPr>
      </w:pPr>
    </w:p>
    <w:p w:rsidR="0041027E" w:rsidRDefault="0041027E" w:rsidP="0041027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Сообщение об изъятие</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В связи с признанием многоквартирного жилого дома расположенного по адресу:</w:t>
      </w:r>
      <w:r>
        <w:rPr>
          <w:rFonts w:ascii="Times New Roman" w:eastAsia="Calibri" w:hAnsi="Times New Roman" w:cs="Times New Roman"/>
          <w:bCs/>
          <w:sz w:val="12"/>
          <w:szCs w:val="12"/>
        </w:rPr>
        <w:t xml:space="preserve"> </w:t>
      </w:r>
      <w:r w:rsidRPr="0041027E">
        <w:rPr>
          <w:rFonts w:ascii="Times New Roman" w:eastAsia="Calibri" w:hAnsi="Times New Roman" w:cs="Times New Roman"/>
          <w:bCs/>
          <w:sz w:val="12"/>
          <w:szCs w:val="12"/>
        </w:rPr>
        <w:t>Самарская область, муниципальный район Сергиевский, с. Красносельское, ул. Советская, д. 3 аварийным, на основании Распоряжения Администрации Сергиевского района Самарской области № 863-р от 16.06.2016 г.; Распоряжения Администрации Сергиевского района Самарской области № 1929-р от 18.11.2020 г., а также истечением срока для сноса или реконструкции указанного дома собственниками помещений, Администрация муниципального района Сергиевский сообщает о планируемом изъятии для муниципальных нужд земельного участка занятого многоквартирным жилым домом:</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41027E">
        <w:rPr>
          <w:rFonts w:ascii="Times New Roman" w:eastAsia="Calibri" w:hAnsi="Times New Roman" w:cs="Times New Roman"/>
          <w:bCs/>
          <w:sz w:val="12"/>
          <w:szCs w:val="12"/>
        </w:rPr>
        <w:t>Земельный участок, кадастровый номер – 63:31:0000000:5394, адрес: Самарская область, муниципальный район Сергиевский, сельское поселение Красносельское, с. Красносельское, ул. Советская, площадь – 1210,0 кв.м., категория земель – земли населенных пунктов, разрешенное использование – для многоквартирной застройки.</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Заинтересованные  лица могут получить информацию о предполагаемом изъятии земельного участка и расположенных на нем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по адресу: Самарская область, Сергиевский район, с. Сергиевск, ул. Ленина, д. 15А, каб. 3. Заявления могут быть поданы в течение 60 дней с даты публикации настоящего сообщения.</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Уполномоченный орган местного самоуправления, осуществляющий выявление лиц, земельные участки и (или) объекты недвижимого имущества которых подлежат изъятию для государственных или муниципальных нужд – Администрация муниципального района Сергиевский Самарской области (структурное подразделение ответственное за данную процедуру – Жилищное управление Администрации муниципального района Сергиевский).</w:t>
      </w:r>
    </w:p>
    <w:p w:rsidR="00E554F0"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 xml:space="preserve">Настоящее сообщение также размещено на официальном сайте Администрации муниципального района Сергиевский </w:t>
      </w:r>
      <w:hyperlink r:id="rId9" w:history="1">
        <w:r w:rsidRPr="00A52853">
          <w:rPr>
            <w:rStyle w:val="af9"/>
            <w:rFonts w:ascii="Times New Roman" w:eastAsia="Calibri" w:hAnsi="Times New Roman" w:cs="Times New Roman"/>
            <w:bCs/>
            <w:sz w:val="12"/>
            <w:szCs w:val="12"/>
          </w:rPr>
          <w:t>www.sergievsk.ru</w:t>
        </w:r>
      </w:hyperlink>
    </w:p>
    <w:p w:rsid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p>
    <w:p w:rsidR="0041027E" w:rsidRPr="0041027E" w:rsidRDefault="0041027E" w:rsidP="0041027E">
      <w:pPr>
        <w:tabs>
          <w:tab w:val="left" w:pos="6936"/>
        </w:tabs>
        <w:spacing w:after="0" w:line="240" w:lineRule="auto"/>
        <w:ind w:firstLine="284"/>
        <w:jc w:val="center"/>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ИНФОРМАЦИОННОЕ СООБЩЕНИЕ О ПРОВЕДЕНИИ АУКЦИОНА</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№8-р от 14.01.2021г. «О выставлении на аукцион на право заключения договора аренды земельного участка, предназначенного для использования под многоквартирным жилым домом (2-х этажный)»; Распоряжения Администрации муниципального района Сергиевский №7-р от 14.01.2021г. «О выставлении на аукцион на право заключения договора аренды земельного участка, предназначенного для использования под многоквартирным жилым домом» сообщает, что 15 февраля 2021 года в 09 часов 00 минут, по адресу: Самарская область, Сергиевский район, с. Сергиевск, ул. Ленина, д. 15А, каб. № 20 состоится аукцион, открытый по составу участников, на право заключения договоров аренды земельных участков по лотам:</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Лот №1 - Земельный участок, кадастровый номер 63:31:1101011:994, площадь 736 кв.м., категории земель - земли населенных пунктов, с разрешенным использованием: для использования под многоквартирным жилым домом (2-х этажный), расположенный по адресу: Самарская область, муниципальный район Сергиевский, п. Сургут, ул. Первомайская, д. 5.</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Обременения: не зарегистрированы.</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 xml:space="preserve">Начальная цена предмета торгов: 16930,00 рублей в год. </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 xml:space="preserve">Шаг аукциона:  507,90 рублей. </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Сумма задатка: 16930,00 рублей.</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Срок аренды - 10 лет</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Лот №2 - Земельный участок, кадастровый номер 63:31:1101011:1188, площадь 1731 кв.м., категории земель - земли населенных пунктов, с разрешенным использованием: для использования под многоквартирным жилым домом, расположенный по адресу: Самарская область, муниципальный район Сергиевский, п. Сургут, ул. Молодежная, д. 4-Б.</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Обременения: не зарегистрированы.</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 xml:space="preserve">Начальная цена предмета торгов: 25000,00 рублей в год. </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 xml:space="preserve">Шаг аукциона:  750,00 рублей. </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Сумма задатка: 25000,00 рублей.</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Срок аренды - 10 лет</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 xml:space="preserve">Максимально и (или) минимально допустимые параметры разрешенного строительства объекта капитального строительства: </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 xml:space="preserve">Согласно Правил землепользования и застройки сельского поселения Сургут </w:t>
      </w:r>
      <w:r w:rsidR="007C6A23">
        <w:rPr>
          <w:rFonts w:ascii="Times New Roman" w:eastAsia="Calibri" w:hAnsi="Times New Roman" w:cs="Times New Roman"/>
          <w:bCs/>
          <w:sz w:val="12"/>
          <w:szCs w:val="12"/>
        </w:rPr>
        <w:t>м.р. Сергиевский Самарской обла</w:t>
      </w:r>
      <w:r w:rsidRPr="0041027E">
        <w:rPr>
          <w:rFonts w:ascii="Times New Roman" w:eastAsia="Calibri" w:hAnsi="Times New Roman" w:cs="Times New Roman"/>
          <w:bCs/>
          <w:sz w:val="12"/>
          <w:szCs w:val="12"/>
        </w:rPr>
        <w:t xml:space="preserve">сти утвержденных решением собрания представителей с.п. Сургут муниципального </w:t>
      </w:r>
      <w:r w:rsidR="007C6A23">
        <w:rPr>
          <w:rFonts w:ascii="Times New Roman" w:eastAsia="Calibri" w:hAnsi="Times New Roman" w:cs="Times New Roman"/>
          <w:bCs/>
          <w:sz w:val="12"/>
          <w:szCs w:val="12"/>
        </w:rPr>
        <w:t>района Сергиевский Самарской об</w:t>
      </w:r>
      <w:r w:rsidRPr="0041027E">
        <w:rPr>
          <w:rFonts w:ascii="Times New Roman" w:eastAsia="Calibri" w:hAnsi="Times New Roman" w:cs="Times New Roman"/>
          <w:bCs/>
          <w:sz w:val="12"/>
          <w:szCs w:val="12"/>
        </w:rPr>
        <w:t>ласти №29 от 27.12.2013г., предельные параметры разрешенного строительства объекта капитального строительства: соответствующих данному земельному участку, расположенному в территориальной зоне – Ж2, Минимальная площадь земельного участка для многоквартирной жилой застройки до трех этажей – 200 м., предельная высота зданий, строений, сооружений – 15 м., минимальный отступ от границ земельных участков до отдельно стоящих зданий – 3 м., максимальный процент застройки в границах земельного участка – 50%, минимальный отступ (бытовой разрыв) между зданиями многоквартирной жилой застройки – 10 м.</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Технические условия подключения объектов, к сетям инженерно-технического обеспечения проектируемых объектов в границах земельных участков.</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На основании сведений вх.№45/36 от 14.02.2019г. акционерного общества «Самарская сетевая компания» технологическое присоединение проектируемого объекта капитального строительства к сетям АО «Самарская сетевая компания» возможно. 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Постановлением Правительства РФ №861 от 27.12.2004г. после подачи заявки установленного образца на технологическое присоединение в адрес АО «Самарская сетевая компания».</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В соответствии с приказами:</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1. Министерства энергетики и жилищно-коммунального хозяйства Самарской области от 21.12.2010г. № 77 размер платы за технологическое присоединение к электрическим сетям территориальных сетевых организаций Самарской области для заявителей, подающих заявку на технологическое присоединение с присоединенной мощностью, не превышающей 15 кВт включительно (с учетом ранее присоединенной в данной точке присоединения мощности),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составляет 550 рублей, а также отсутствии технологического присоединения этого заявителя в данном муниципальном районе в течение 3 лет.</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 xml:space="preserve">2. Министерства энергетики и жилищно-коммунального хозяйства Самарской области от 27.12.2018г. №990 размер платы за технологическое присоединение к электрическим сетям АО «Самарская сетевая компания» для заявителей с присоединяемой мощностью более 15 кВт, и для заявителей, подающих заявку на технологическое присоединение энергопринимающих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в 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более 300 метров в городах и поселках городского типа и более 500 метров в сельской </w:t>
      </w:r>
      <w:r w:rsidRPr="0041027E">
        <w:rPr>
          <w:rFonts w:ascii="Times New Roman" w:eastAsia="Calibri" w:hAnsi="Times New Roman" w:cs="Times New Roman"/>
          <w:bCs/>
          <w:sz w:val="12"/>
          <w:szCs w:val="12"/>
        </w:rPr>
        <w:lastRenderedPageBreak/>
        <w:t>местности, взимается в соответствии с утвержденными стандартизированными тарифными ставками, ставками за единицу максимальной мощности.</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На основании сведений вх.№350/43 от 15.12.2020г. акционерного общества «Самарская сетевая компания» технологическое присоединение проектируемого объекта капитального строительства к сетям АО «Самарская сетевая компания» возможно. 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Постановлением Правительства РФ №861 от 27.12.2004г. после подачи заявки установленного образца на технологическое присоединение в адрес АО «Самарская сетевая компания».</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В соответствии с приказами:</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1. Министерства энергетики и жилищно-коммунального хозяйства Самарской области от 21.12.2010г. № 77 размер платы за технологическое присоединение к электрическим сетям территориальных сетевых организаций Самарской области для заявителей, подающих заявку на технологическое присоединение с присоединенной мощностью, не превышающей 15 кВт включительно (с учетом ранее присоединенной в данной точке присоединения мощности),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составляет 550 рублей, а также отсутствии технологического присоединения этого заявителя в данном муниципальном районе в течение 3 лет.</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2. Министерства энергетики и жилищно-коммунального хозяйства Самарской области от 27.12.2019г. №874 размер платы за технологическое присоединение к электрическим сетям АО «Самарская сетевая компания» для заявителей с присоединяемой мощностью более 15 кВт, и для заявителей, подающих заявку на технологическое присоединение энергопринимающих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в 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более 300 метров в городах и поселках городского типа и более 500 метров в сельской местности, взимается в соответствии с утвержденными стандартизированными тарифными ставками, ставками за единицу максимальной мощности.</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На основании сведений вх.№170 от 20.02.2019г. общества с ограниченной ответственностью «Сервисная Коммунальная Компания»</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1. Присоединение произвести к существующему ПВХ водопроводу Ǿ 160 мм в существующем колодце по ул. Первомайской при помощи соединения типа «Сиделка» (ГОСТ 12.3.003-75, 52134-2003).</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3.  В месте врезки установить запорную арматуру (ГОСТ 26304-84).</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4. Трубопровод на здание выполнить из сертифицированного материала, трубой ПВХ на глубине 2,2 м (ГОСТ 18599-2001).</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5. В месте прохода через дорогу трубопровод проложить в стальном футляре (ГОСТ 23469.2-79). Проход через дорогу осуществить методом прокола.</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6. Земляные работы производить в соответствии с «Ордером на право производства земляных работ».</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7. Предельная свободная мощность водопровода 0,8 м.куб в час, при скорости потока воды 1,2 м/с и внутреннем диаметре трубопровода не более 20 мм.</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8.  После производства земляных работ выполнить планировку места прокладки водопровода.</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9.  Приемку выполненных работ производит ООО «Сервисная Коммунальная Компания» по письменному запросу.</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10. Заключить с ООО «Сервисная Коммунальная Компания» договор на отпуск воды.</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11. Срок действия технических условий – 3 года.</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12. Врезку в существующий водопровод производят специалисты ООО «СКК» после выполнения пунктов 1-11 настоящих технических условий.</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На основании сведений №06 от 13.01.2021г. общества с ограниченной ответственностью «Сервисная Коммунальная Компания»</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1. Присоединение произвести к существующему стальному водопроводу Ǿ 100 мм в проектируемом колодце по ул. Молодежной при помощи стального резьбового соединения (ГОСТ 12.3.003-75, 52134-2003).</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2. Предусмотреть устройство водопроводного колодца из железобетонных колец диаметром не менее 1500 мм и крышку колодца (ГОСТ 26358-84, ГОСТ 26645-85) с применением гидроизоляционного материала.</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3. После монтажа колодца и при его эксплуатации не препятствовать специалистам ООО «Сервисная Коммунальная Компания» в производстве различного вида работ в нём.</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4. Разработать в специализированной организации и согласовать с ООО «Сервисная Коммунальная Компания» проект на подключение к сетям водоснабжения.</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5.  В месте врезки установить запорную арматуру (ГОСТ 26304-84).</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6. Трубопровод на здание выполнить из сертифицированного материала, трубой ПВХ на глубине 2,2 м (ГОСТ 18599-2001).</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7. В месте прохода через дорогу трубопровод проложить в стальном футляре (ГОСТ 23469.2-79). Проход через дорогу осуществить методом прокола.</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8. Земляные работы производить в соответствии с «Ордером на право производства земляных работ».</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9. Предельная свободная мощность водопровода 0,8 м.куб в час, при скорости потока воды 1,2 м/с и внутреннем диаметре трубопровода не более 20 мм.</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10. После производства земляных работ выполнить планировку места прокладки водопровода.</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11. Приемку выполненных работ производит ООО «Сервисная Коммунальная Компания» по письменному запросу.</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12. Заключить с ООО «Сервисная Коммунальная Компания» договор на отпуск воды.</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13. Срок действия технических условий – 3 года.</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14. Врезку в существующий водопровод производят специалисты ООО «СКК» после выполнения пунктов 1-11</w:t>
      </w:r>
      <w:r>
        <w:rPr>
          <w:rFonts w:ascii="Times New Roman" w:eastAsia="Calibri" w:hAnsi="Times New Roman" w:cs="Times New Roman"/>
          <w:bCs/>
          <w:sz w:val="12"/>
          <w:szCs w:val="12"/>
        </w:rPr>
        <w:t xml:space="preserve"> настоящих технических условий.</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В соответствии с письмом №01-07/101 от 04.03.2019г. Общества с ограниченной ответственностью «Средневолжская газовая компания» техническая возможность присоединения к сети газораспределения объекта капитального строительства, с максимальным расходом газа 15 м.куб./час имеется от надземного стального газопровода низкого давления Ø 108 мм.</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Предварительный размер платы за подключение (технологическое присоединение) на 2018г. вышеуказанного объекта с общим расходом газа 15 м.куб/час определяется исходя из стандартизированных тарифных ставок, утвержденных приказом Минэнерго и ЖКХ Самарской области от 18.12.2018г. №946 и составит 66214,80 рублей, в том числе НДС.</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Для заключения договора о подключении к газораспределительной сети объектов капитального строительства, правообладателю необходимо обратиться в ООО «СВГК» (газораспределительная организация) в соответствии с правилами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г. №1314 со следующими документами:</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lastRenderedPageBreak/>
        <w:t>1. Заявка о подключении (технологическом присоединении) объекта капитального строительства к газораспределительной сети ООО «СВГК»;</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2.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3. Расчет планируемого максимального часового расхода газа (не требуется в случае планируемого максимального часового расхода газа не более 5 м.куб);</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4. Ситуационный план расположения точек границ (координат) земельного участка.</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Мероприятия по подключению (технологическому присоединению) объекта должны быть осуществлены в срок от 12 до 36 месяцев с момента заключения договора о подключении (технологическом присоединении), срок действия технических условий – 3 года.</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Кроме того, в соответствии с п. 14 правил определения и представления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13.02.2006г. №83 и п.58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30.12.2013г. №1314 необходимо получить заключение о технической возможности подключения вышеуказанного объекта капитального строительства от газотранспортной организации, владеющей технологически связанными сетями – ООО «Газпром трансга</w:t>
      </w:r>
      <w:r>
        <w:rPr>
          <w:rFonts w:ascii="Times New Roman" w:eastAsia="Calibri" w:hAnsi="Times New Roman" w:cs="Times New Roman"/>
          <w:bCs/>
          <w:sz w:val="12"/>
          <w:szCs w:val="12"/>
        </w:rPr>
        <w:t>з Самара».</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В соответствии с письмом №31-05/16931/УПТП от 16.12.2020г. Общества с ограниченной ответственностью «Средневолжская газовая компания» техническая возможность присоединения к сети газораспределения объектов капитального строительства имеется.</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Кроме того, сообщаем запрашиваемую информацию, а именно:</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1. максимальная нагрузка (часовой расход газа) – 15 м3/час;</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2. сроки подключения (технологического присоединения) в соответствии со ст. 85 п. Б правил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РФ от 30.12.2013 г. №1314;</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3. срок действия технических условий, выдаваемых на основании запроса о предоставлении технических условий в соответствии технических условий, в соответствии с ст. 29 правил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РФ от 30.12.2013 г. №1314 – составляет 70 рабочих дней.</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Для получения технических условий на подключение к газораспределительной сети объектов капитального строительства, правообладателю необходимо обратиться в ООО «СВГК» (газораспределительная организация) в соответствии с правилами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г. №1314 со следующими документами:</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1. Запрос на получение технических условий на подключение (технологического присоединения) объекта капитального строительства к газораспределительной сети ООО «СВГК»;</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2.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3. Расчет планируемого максимального часового расхода газа (не требуется в случае планируемого максимального часового расхода газа не более 5 м.куб);</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4. Ситуационный план расположения земельного участка с привязкой к территории населенного пункта и с описанием поворотных точек границ (коорд</w:t>
      </w:r>
      <w:r>
        <w:rPr>
          <w:rFonts w:ascii="Times New Roman" w:eastAsia="Calibri" w:hAnsi="Times New Roman" w:cs="Times New Roman"/>
          <w:bCs/>
          <w:sz w:val="12"/>
          <w:szCs w:val="12"/>
        </w:rPr>
        <w:t>инат X и Y) земельного участка.</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Заявки на участие в аукционе принимаются ежедневно в рабочие дни с 15 января 2021 г. по 10 февраля 2021 г. (выходные дни: суббота, воскресенье), с 9 ч 00 мин до 16 ч 00 мин. (перерыв с 12 ч 00 мин  до 13 ч 00 мин) в отделе приватизации и торгов Комитета по управлению муниципальным имуществом  муниципального района Сергиевский, по адресу: Самарская область, Сергиевский район, с. Сергиевск, ул. Ленина, д. 15А, кабинет № 10 (тел. 8-84655-221-91).</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Дата определения участников аукциона: 12 февраля 2021 г.</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Регистрация участников аукциона будет осуществляться 15 февраля 2021 г. с 08 ч 30 мин до 08 ч 55 мин  в отделе приватизации и торгов Комитета по управлению муниципальным имуществом  муниципального района Сергиевский, по адресу: Самарская область, Сергиевский район, с. Сергиевск, ул. Ленина, д. 15А, каби</w:t>
      </w:r>
      <w:r>
        <w:rPr>
          <w:rFonts w:ascii="Times New Roman" w:eastAsia="Calibri" w:hAnsi="Times New Roman" w:cs="Times New Roman"/>
          <w:bCs/>
          <w:sz w:val="12"/>
          <w:szCs w:val="12"/>
        </w:rPr>
        <w:t>нет № 10 (тел. 8-84655-221-91).</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Для участия в аукционе заявители представляют следующие документы:</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1. Заявка на участие в аукционе по установленной форме с указанием реквизитов счета для возврата задатка. (В случае подачи заявки представителем претендента предъявляется доверенность).</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2. Копии документов, удостоверяющих личность (для физических лиц).</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3. Надлежащим образом заверенный перевод на русский язык документов о го</w:t>
      </w:r>
      <w:r w:rsidR="007C6A23">
        <w:rPr>
          <w:rFonts w:ascii="Times New Roman" w:eastAsia="Calibri" w:hAnsi="Times New Roman" w:cs="Times New Roman"/>
          <w:bCs/>
          <w:sz w:val="12"/>
          <w:szCs w:val="12"/>
        </w:rPr>
        <w:t>сударственной регистрации юриди</w:t>
      </w:r>
      <w:r w:rsidRPr="0041027E">
        <w:rPr>
          <w:rFonts w:ascii="Times New Roman" w:eastAsia="Calibri" w:hAnsi="Times New Roman" w:cs="Times New Roman"/>
          <w:bCs/>
          <w:sz w:val="12"/>
          <w:szCs w:val="12"/>
        </w:rPr>
        <w:t>ческого лица в соответствии с законодательством иностранного государства в случа</w:t>
      </w:r>
      <w:r w:rsidR="007C6A23">
        <w:rPr>
          <w:rFonts w:ascii="Times New Roman" w:eastAsia="Calibri" w:hAnsi="Times New Roman" w:cs="Times New Roman"/>
          <w:bCs/>
          <w:sz w:val="12"/>
          <w:szCs w:val="12"/>
        </w:rPr>
        <w:t>е, если заявителем является ино</w:t>
      </w:r>
      <w:r w:rsidRPr="0041027E">
        <w:rPr>
          <w:rFonts w:ascii="Times New Roman" w:eastAsia="Calibri" w:hAnsi="Times New Roman" w:cs="Times New Roman"/>
          <w:bCs/>
          <w:sz w:val="12"/>
          <w:szCs w:val="12"/>
        </w:rPr>
        <w:t>странное юридическое лицо.</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 xml:space="preserve">4. Документы, подтверждающие внесение задатка. </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Организатор аукциона в отношении заявителей - юридических лиц и индивидуальн</w:t>
      </w:r>
      <w:r w:rsidR="007C6A23">
        <w:rPr>
          <w:rFonts w:ascii="Times New Roman" w:eastAsia="Calibri" w:hAnsi="Times New Roman" w:cs="Times New Roman"/>
          <w:bCs/>
          <w:sz w:val="12"/>
          <w:szCs w:val="12"/>
        </w:rPr>
        <w:t>ых предпринимателей запра</w:t>
      </w:r>
      <w:r w:rsidRPr="0041027E">
        <w:rPr>
          <w:rFonts w:ascii="Times New Roman" w:eastAsia="Calibri" w:hAnsi="Times New Roman" w:cs="Times New Roman"/>
          <w:bCs/>
          <w:sz w:val="12"/>
          <w:szCs w:val="12"/>
        </w:rPr>
        <w:t>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w:t>
      </w:r>
      <w:r w:rsidR="007C6A23">
        <w:rPr>
          <w:rFonts w:ascii="Times New Roman" w:eastAsia="Calibri" w:hAnsi="Times New Roman" w:cs="Times New Roman"/>
          <w:bCs/>
          <w:sz w:val="12"/>
          <w:szCs w:val="12"/>
        </w:rPr>
        <w:t>едпринимателей (для индивидуаль</w:t>
      </w:r>
      <w:r w:rsidRPr="0041027E">
        <w:rPr>
          <w:rFonts w:ascii="Times New Roman" w:eastAsia="Calibri" w:hAnsi="Times New Roman" w:cs="Times New Roman"/>
          <w:bCs/>
          <w:sz w:val="12"/>
          <w:szCs w:val="12"/>
        </w:rPr>
        <w:t>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Заявитель вправе представить документы, которые должны быть получены организатором аукциона.</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Один заявитель вправе подать только одну заявку по каждому лоту на участие в аукционе.</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Заявка на участие в аукционе, поступившая по истечении срока приема заявок, возвращается заявителю в день ее поступления.</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 xml:space="preserve">Организатор аукциона обязан вернуть внесенный задаток заявителю, не допущенному к участию в аукционе, в те-чение 3 рабочих дней со дня оформления протокола приема заявок на участие в аукционе. </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Основаниями не допуска заявителя к участию в аукционе являются:</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 xml:space="preserve">1) непредставление необходимых для участия в аукционе документов или представление недостоверных сведе-ний; </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2) непоступление задатка на дату рассмотрения заявок на участие в аукционе;</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lastRenderedPageBreak/>
        <w:t>3) подача заявки на участие в аукционе лицом, которое в соответствии с Земел</w:t>
      </w:r>
      <w:r w:rsidR="007C6A23">
        <w:rPr>
          <w:rFonts w:ascii="Times New Roman" w:eastAsia="Calibri" w:hAnsi="Times New Roman" w:cs="Times New Roman"/>
          <w:bCs/>
          <w:sz w:val="12"/>
          <w:szCs w:val="12"/>
        </w:rPr>
        <w:t>ьным кодексом Российской Федера</w:t>
      </w:r>
      <w:r w:rsidRPr="0041027E">
        <w:rPr>
          <w:rFonts w:ascii="Times New Roman" w:eastAsia="Calibri" w:hAnsi="Times New Roman" w:cs="Times New Roman"/>
          <w:bCs/>
          <w:sz w:val="12"/>
          <w:szCs w:val="12"/>
        </w:rPr>
        <w:t>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Порядок проведения аукциона.</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1. Аукцион проводится в указанном в извещении о проведении аукциона месте, в соответствующий день и час.</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2. Аукцион проводится в следующем порядке:</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а) аукцион ведет аукционист;</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б) аукцион начинается с оглашения аукционистом наименования, основных характеристик и началь</w:t>
      </w:r>
      <w:r w:rsidR="007C6A23">
        <w:rPr>
          <w:rFonts w:ascii="Times New Roman" w:eastAsia="Calibri" w:hAnsi="Times New Roman" w:cs="Times New Roman"/>
          <w:bCs/>
          <w:sz w:val="12"/>
          <w:szCs w:val="12"/>
        </w:rPr>
        <w:t>ной цены зе</w:t>
      </w:r>
      <w:r w:rsidRPr="0041027E">
        <w:rPr>
          <w:rFonts w:ascii="Times New Roman" w:eastAsia="Calibri" w:hAnsi="Times New Roman" w:cs="Times New Roman"/>
          <w:bCs/>
          <w:sz w:val="12"/>
          <w:szCs w:val="12"/>
        </w:rPr>
        <w:t>мельного участка, «шага аукциона» и порядка проведения аукциона.</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«Шаг аукциона» устанавливается в размере 3 процентов начальной цены земельно</w:t>
      </w:r>
      <w:r w:rsidR="007C6A23">
        <w:rPr>
          <w:rFonts w:ascii="Times New Roman" w:eastAsia="Calibri" w:hAnsi="Times New Roman" w:cs="Times New Roman"/>
          <w:bCs/>
          <w:sz w:val="12"/>
          <w:szCs w:val="12"/>
        </w:rPr>
        <w:t>го участка и не изменяется в те</w:t>
      </w:r>
      <w:r w:rsidRPr="0041027E">
        <w:rPr>
          <w:rFonts w:ascii="Times New Roman" w:eastAsia="Calibri" w:hAnsi="Times New Roman" w:cs="Times New Roman"/>
          <w:bCs/>
          <w:sz w:val="12"/>
          <w:szCs w:val="12"/>
        </w:rPr>
        <w:t>чение всего аукциона;</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 xml:space="preserve">в) участникам аукциона выдаются пронумерованные карточки, которые они </w:t>
      </w:r>
      <w:r w:rsidR="007C6A23">
        <w:rPr>
          <w:rFonts w:ascii="Times New Roman" w:eastAsia="Calibri" w:hAnsi="Times New Roman" w:cs="Times New Roman"/>
          <w:bCs/>
          <w:sz w:val="12"/>
          <w:szCs w:val="12"/>
        </w:rPr>
        <w:t>поднимают после оглашения аукци</w:t>
      </w:r>
      <w:r w:rsidR="007C6A23" w:rsidRPr="0041027E">
        <w:rPr>
          <w:rFonts w:ascii="Times New Roman" w:eastAsia="Calibri" w:hAnsi="Times New Roman" w:cs="Times New Roman"/>
          <w:bCs/>
          <w:sz w:val="12"/>
          <w:szCs w:val="12"/>
        </w:rPr>
        <w:t>онистом</w:t>
      </w:r>
      <w:r w:rsidRPr="0041027E">
        <w:rPr>
          <w:rFonts w:ascii="Times New Roman" w:eastAsia="Calibri" w:hAnsi="Times New Roman" w:cs="Times New Roman"/>
          <w:bCs/>
          <w:sz w:val="12"/>
          <w:szCs w:val="12"/>
        </w:rPr>
        <w:t xml:space="preserve"> начальной цены или начального размера арендной платы;</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г) каждая последующая цена, превышающая предыдущую цену на «шаг аукцио</w:t>
      </w:r>
      <w:r w:rsidR="007C6A23">
        <w:rPr>
          <w:rFonts w:ascii="Times New Roman" w:eastAsia="Calibri" w:hAnsi="Times New Roman" w:cs="Times New Roman"/>
          <w:bCs/>
          <w:sz w:val="12"/>
          <w:szCs w:val="12"/>
        </w:rPr>
        <w:t>на», заявляется участниками аук</w:t>
      </w:r>
      <w:r w:rsidRPr="0041027E">
        <w:rPr>
          <w:rFonts w:ascii="Times New Roman" w:eastAsia="Calibri" w:hAnsi="Times New Roman" w:cs="Times New Roman"/>
          <w:bCs/>
          <w:sz w:val="12"/>
          <w:szCs w:val="12"/>
        </w:rPr>
        <w:t>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Если после троекратного объявления очередной цены или размера арендной пла</w:t>
      </w:r>
      <w:r w:rsidR="007C6A23">
        <w:rPr>
          <w:rFonts w:ascii="Times New Roman" w:eastAsia="Calibri" w:hAnsi="Times New Roman" w:cs="Times New Roman"/>
          <w:bCs/>
          <w:sz w:val="12"/>
          <w:szCs w:val="12"/>
        </w:rPr>
        <w:t>ты  ни один из участников аукци</w:t>
      </w:r>
      <w:r w:rsidRPr="0041027E">
        <w:rPr>
          <w:rFonts w:ascii="Times New Roman" w:eastAsia="Calibri" w:hAnsi="Times New Roman" w:cs="Times New Roman"/>
          <w:bCs/>
          <w:sz w:val="12"/>
          <w:szCs w:val="12"/>
        </w:rPr>
        <w:t>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д)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карточки победителя аукциона.</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В случае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w:t>
      </w:r>
      <w:r w:rsidR="007C6A23">
        <w:rPr>
          <w:rFonts w:ascii="Times New Roman" w:eastAsia="Calibri" w:hAnsi="Times New Roman" w:cs="Times New Roman"/>
          <w:bCs/>
          <w:sz w:val="12"/>
          <w:szCs w:val="12"/>
        </w:rPr>
        <w:t>укциона задаток ему не возвраща</w:t>
      </w:r>
      <w:r w:rsidRPr="0041027E">
        <w:rPr>
          <w:rFonts w:ascii="Times New Roman" w:eastAsia="Calibri" w:hAnsi="Times New Roman" w:cs="Times New Roman"/>
          <w:bCs/>
          <w:sz w:val="12"/>
          <w:szCs w:val="12"/>
        </w:rPr>
        <w:t>ется.</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 xml:space="preserve">Аукцион признается не состоявшимся, если: 1) в аукционе участвовал только один участник; 2) при проведении аукциона не присутствовал ни один из участников аукциона; 3) после троекратного </w:t>
      </w:r>
      <w:r w:rsidR="007C6A23">
        <w:rPr>
          <w:rFonts w:ascii="Times New Roman" w:eastAsia="Calibri" w:hAnsi="Times New Roman" w:cs="Times New Roman"/>
          <w:bCs/>
          <w:sz w:val="12"/>
          <w:szCs w:val="12"/>
        </w:rPr>
        <w:t>объявления предложения о началь</w:t>
      </w:r>
      <w:r w:rsidRPr="0041027E">
        <w:rPr>
          <w:rFonts w:ascii="Times New Roman" w:eastAsia="Calibri" w:hAnsi="Times New Roman" w:cs="Times New Roman"/>
          <w:bCs/>
          <w:sz w:val="12"/>
          <w:szCs w:val="12"/>
        </w:rPr>
        <w:t xml:space="preserve">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Уполномоченный орган направляет единственному принявшему участие в аукционе участнику три экземпляра подписанного проекта договора в десятидневный срок со дня составления протокола о результатах аукциона. </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w:t>
      </w:r>
      <w:r>
        <w:rPr>
          <w:rFonts w:ascii="Times New Roman" w:eastAsia="Calibri" w:hAnsi="Times New Roman" w:cs="Times New Roman"/>
          <w:bCs/>
          <w:sz w:val="12"/>
          <w:szCs w:val="12"/>
        </w:rPr>
        <w:t>ой Федерации в сети «Интернет».</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 xml:space="preserve">Банковские реквизиты для внесения задатка: </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Управление финансами администрации муниципального района Сергиевский (КУМИ муниципального района Сергиевский), ИНН 6381001160, КПП 638101001, номер банковского счета 40102810545370000036, номер казначейского счета 03232643366380004200, ОТДЕЛЕНИЕ САМАРА БАНКА РОССИИ//УФК по Самарской области г. Самара, БИК ТОФК 013601205, КБК 60811105025050000120, ОКТМО 36638000, с пометкой – задаток для участия в аукционе, адрес земельного участка в отношении которого внесен задаток. Задаток можно внести с первого дня приема заявок на участие в аукционе на право заключения договора аренды земельного участка по день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p>
    <w:p w:rsidR="0041027E" w:rsidRPr="0041027E" w:rsidRDefault="0041027E" w:rsidP="0041027E">
      <w:pPr>
        <w:tabs>
          <w:tab w:val="left" w:pos="6936"/>
        </w:tabs>
        <w:spacing w:after="0" w:line="240" w:lineRule="auto"/>
        <w:ind w:firstLine="284"/>
        <w:jc w:val="center"/>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Проект договора аренды земельного участка</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с</w:t>
      </w:r>
      <w:r>
        <w:rPr>
          <w:rFonts w:ascii="Times New Roman" w:eastAsia="Calibri" w:hAnsi="Times New Roman" w:cs="Times New Roman"/>
          <w:bCs/>
          <w:sz w:val="12"/>
          <w:szCs w:val="12"/>
        </w:rPr>
        <w:t>ело Сергиевск Самарской области                                                                                                                                     Дата заключения договора</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 xml:space="preserve">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настоящий  договор  о  нижеследующем: </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p>
    <w:p w:rsidR="0041027E" w:rsidRPr="0041027E" w:rsidRDefault="0041027E" w:rsidP="0041027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41027E">
        <w:rPr>
          <w:rFonts w:ascii="Times New Roman" w:eastAsia="Calibri" w:hAnsi="Times New Roman" w:cs="Times New Roman"/>
          <w:bCs/>
          <w:sz w:val="12"/>
          <w:szCs w:val="12"/>
        </w:rPr>
        <w:t>Предмет договора.</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 xml:space="preserve">1.1. «Арендодатель» передал, а «Арендатор» принял на праве аренды сроком на ___ лет, по результатам аукциона на право заключения договора аренды земельного участка, кадастровый номер: ______, площадь ____ кв. м., категории земель - земли населенных пунктов, расположенный по адресу: _________, ____________________________________, с разрешенным использованием: ________________________(в дальнейшем именуемый «Участок») в качественном состоянии, как он есть. </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w:t>
      </w:r>
      <w:r>
        <w:rPr>
          <w:rFonts w:ascii="Times New Roman" w:eastAsia="Calibri" w:hAnsi="Times New Roman" w:cs="Times New Roman"/>
          <w:bCs/>
          <w:sz w:val="12"/>
          <w:szCs w:val="12"/>
        </w:rPr>
        <w:t xml:space="preserve"> земле» № 94-ГД от 11.03.2005г.</w:t>
      </w:r>
    </w:p>
    <w:p w:rsidR="0041027E" w:rsidRPr="0041027E" w:rsidRDefault="0041027E" w:rsidP="0041027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41027E">
        <w:rPr>
          <w:rFonts w:ascii="Times New Roman" w:eastAsia="Calibri" w:hAnsi="Times New Roman" w:cs="Times New Roman"/>
          <w:bCs/>
          <w:sz w:val="12"/>
          <w:szCs w:val="12"/>
        </w:rPr>
        <w:t>Обременения земельного участка.</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2.1. Не зарегистрированы.</w:t>
      </w:r>
    </w:p>
    <w:p w:rsidR="0041027E" w:rsidRPr="0041027E" w:rsidRDefault="0041027E" w:rsidP="0041027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41027E">
        <w:rPr>
          <w:rFonts w:ascii="Times New Roman" w:eastAsia="Calibri" w:hAnsi="Times New Roman" w:cs="Times New Roman"/>
          <w:bCs/>
          <w:sz w:val="12"/>
          <w:szCs w:val="12"/>
        </w:rPr>
        <w:t>Срок договора.</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3.1</w:t>
      </w:r>
      <w:r w:rsidRPr="0041027E">
        <w:rPr>
          <w:rFonts w:ascii="Times New Roman" w:eastAsia="Calibri" w:hAnsi="Times New Roman" w:cs="Times New Roman"/>
          <w:bCs/>
          <w:sz w:val="12"/>
          <w:szCs w:val="12"/>
        </w:rPr>
        <w:t>Срок аренды «Участка» устанавливается с _____ по _______.</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3.2 </w:t>
      </w:r>
      <w:r w:rsidRPr="0041027E">
        <w:rPr>
          <w:rFonts w:ascii="Times New Roman" w:eastAsia="Calibri" w:hAnsi="Times New Roman" w:cs="Times New Roman"/>
          <w:bCs/>
          <w:sz w:val="12"/>
          <w:szCs w:val="12"/>
        </w:rPr>
        <w:t>Договор вступает в силу с даты его государственной регистрации и распространяет свое действие на отношения возникшие с _______.</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p>
    <w:p w:rsidR="0041027E" w:rsidRPr="0041027E" w:rsidRDefault="0041027E" w:rsidP="0041027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Pr="0041027E">
        <w:rPr>
          <w:rFonts w:ascii="Times New Roman" w:eastAsia="Calibri" w:hAnsi="Times New Roman" w:cs="Times New Roman"/>
          <w:bCs/>
          <w:sz w:val="12"/>
          <w:szCs w:val="12"/>
        </w:rPr>
        <w:t>Арендная плата.</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4.1. Размер арендной платы за земельный участок, расположенный по адресу: _____________, согласно Протокола «_____________________» от _______________ 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 xml:space="preserve">4.2. Ранее уплаченный задаток в размере ____ рублей засчитывается в счет арендной платы. Арендная плата за период с _______ по ______ внесена «Арендатором» на момент заключения Договора полностью. </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Начиная с ______ арендная плата вносится «Арендатором» ежеквартально равными платежами по _______ до 10-го числа первого месяца квартала,  путем перечисления по следующим реквизитам:</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lastRenderedPageBreak/>
        <w:t>УФК по Самарской области (КУМИ м.р. Сергиевский Самарской области л/с 04423003000), ИНН 6381001160, КПП 638101001, номер банковского счета 40102810545370000036, номер казначейского счета 03100643000000014200, ОТДЕЛЕНИЕ САМАРА БАНКА РОССИИ//УФК по Самарской области г. Самара, БИК ТОФК 013601205 КБК 608111050____0000120, ОКТМО 36638___ .</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4.4. Арендная плата начисляется с _______.</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4.6. Не использование «Участка» «Арендатором» не может служить основанием невнесения арендной платы.</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p>
    <w:p w:rsidR="0041027E" w:rsidRPr="0041027E" w:rsidRDefault="0041027E" w:rsidP="0041027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Pr="0041027E">
        <w:rPr>
          <w:rFonts w:ascii="Times New Roman" w:eastAsia="Calibri" w:hAnsi="Times New Roman" w:cs="Times New Roman"/>
          <w:bCs/>
          <w:sz w:val="12"/>
          <w:szCs w:val="12"/>
        </w:rPr>
        <w:t>Права и обязанности сторон.</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5.1. «Арендодатель» имеет право:</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5.2. «Арендодатель» обязан:</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5.2.1. Выполнять в полном объеме все условия Договора.</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5.2.2. Передать «Арендатору» участок по акту приема-передачи в срок не позднее трех дней с момента подписания настоящего договора.</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5.2.3. Письменно в месячный срок уведомить «Арендатора» об изменении номера счета для перечисления арендной платы.</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5.3. «Арендатор» имеет право:</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5.3.1. Использовать «Участок» на условиях, установленных Договором.</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5.4. «Арендатор» обязан:</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5.4.1. Выполнять в полном объеме все условия Договора.</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5.4.2.Использовать участок в соответствии с целевым назначением и разрешенным использованием.</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5.4.3. Уплачивать в размере и на условиях, установленных договором, арендную плату.</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5.4.7. Письменно в десятидневный срок уведомить «Арендодателя» об изменении своих реквизитов.</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5.5. «Арендодатель» и «Арендатор» имеют иные права и несут иные обязанности, установленные законодательством РФ.</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p>
    <w:p w:rsidR="0041027E" w:rsidRPr="0041027E" w:rsidRDefault="0041027E" w:rsidP="0041027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Pr="0041027E">
        <w:rPr>
          <w:rFonts w:ascii="Times New Roman" w:eastAsia="Calibri" w:hAnsi="Times New Roman" w:cs="Times New Roman"/>
          <w:bCs/>
          <w:sz w:val="12"/>
          <w:szCs w:val="12"/>
        </w:rPr>
        <w:t>Ответственность сторон.</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6.1.  За нарушение условий Договора Стороны несут ответственность, предусмотренную законодательством РФ.</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6.2.  За нарушение срока внесения арендной платы по Договору «Арендатор» выплачивает «Арендодателю» пени.</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p>
    <w:p w:rsidR="0041027E" w:rsidRPr="0041027E" w:rsidRDefault="0041027E" w:rsidP="0041027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r w:rsidRPr="0041027E">
        <w:rPr>
          <w:rFonts w:ascii="Times New Roman" w:eastAsia="Calibri" w:hAnsi="Times New Roman" w:cs="Times New Roman"/>
          <w:bCs/>
          <w:sz w:val="12"/>
          <w:szCs w:val="12"/>
        </w:rPr>
        <w:t>Изменение, расторжение и прекращение Договора.</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7.1. Все изменения и (или) дополнения к Договору оформляются Сторонами в письменной форме дополнительным соглашением, которое вступает в силу с даты государственной регистрации и является неотъемлемой частью Договора.</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7.2.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p>
    <w:p w:rsidR="0041027E" w:rsidRPr="0041027E" w:rsidRDefault="0041027E" w:rsidP="0041027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r w:rsidRPr="0041027E">
        <w:rPr>
          <w:rFonts w:ascii="Times New Roman" w:eastAsia="Calibri" w:hAnsi="Times New Roman" w:cs="Times New Roman"/>
          <w:bCs/>
          <w:sz w:val="12"/>
          <w:szCs w:val="12"/>
        </w:rPr>
        <w:t>Рассмотрение и урегулирование споров.</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8.1. Все споры между Сторонами, возникающие по Договору, разрешаются в соответствии с законодательством РФ.</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p>
    <w:p w:rsidR="0041027E" w:rsidRPr="0041027E" w:rsidRDefault="0041027E" w:rsidP="0041027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9. </w:t>
      </w:r>
      <w:r w:rsidRPr="0041027E">
        <w:rPr>
          <w:rFonts w:ascii="Times New Roman" w:eastAsia="Calibri" w:hAnsi="Times New Roman" w:cs="Times New Roman"/>
          <w:bCs/>
          <w:sz w:val="12"/>
          <w:szCs w:val="12"/>
        </w:rPr>
        <w:t>Неотъемлемой частью договора является.</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9.1. Договор составлен и подписан в 3-х экземплярах на ___ листах, имеющих одинаковую юридическую силу.</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9.2. Неотъемлемой частью договора является акт приема-передачи земельного участка.</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p>
    <w:p w:rsidR="0041027E" w:rsidRPr="0041027E" w:rsidRDefault="0041027E" w:rsidP="0041027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10. </w:t>
      </w:r>
      <w:r w:rsidRPr="0041027E">
        <w:rPr>
          <w:rFonts w:ascii="Times New Roman" w:eastAsia="Calibri" w:hAnsi="Times New Roman" w:cs="Times New Roman"/>
          <w:bCs/>
          <w:sz w:val="12"/>
          <w:szCs w:val="12"/>
        </w:rPr>
        <w:t>Адреса и подписи  сторон.</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«Арендодатель»:</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Муниципальное образование - муниципального района</w:t>
      </w:r>
      <w:r>
        <w:rPr>
          <w:rFonts w:ascii="Times New Roman" w:eastAsia="Calibri" w:hAnsi="Times New Roman" w:cs="Times New Roman"/>
          <w:bCs/>
          <w:sz w:val="12"/>
          <w:szCs w:val="12"/>
        </w:rPr>
        <w:t xml:space="preserve"> Сергиевский Самарской области.</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«Арендатор»:</w:t>
      </w:r>
    </w:p>
    <w:p w:rsidR="0041027E" w:rsidRPr="0041027E" w:rsidRDefault="0041027E" w:rsidP="0041027E">
      <w:pPr>
        <w:tabs>
          <w:tab w:val="left" w:pos="6936"/>
        </w:tabs>
        <w:spacing w:after="0" w:line="240" w:lineRule="auto"/>
        <w:ind w:firstLine="284"/>
        <w:jc w:val="center"/>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Фор</w:t>
      </w:r>
      <w:r>
        <w:rPr>
          <w:rFonts w:ascii="Times New Roman" w:eastAsia="Calibri" w:hAnsi="Times New Roman" w:cs="Times New Roman"/>
          <w:bCs/>
          <w:sz w:val="12"/>
          <w:szCs w:val="12"/>
        </w:rPr>
        <w:t>ма заявки на участие в аукционе</w:t>
      </w:r>
    </w:p>
    <w:p w:rsidR="0041027E" w:rsidRPr="0041027E" w:rsidRDefault="0041027E" w:rsidP="0041027E">
      <w:pPr>
        <w:tabs>
          <w:tab w:val="left" w:pos="6936"/>
        </w:tabs>
        <w:spacing w:after="0" w:line="240" w:lineRule="auto"/>
        <w:ind w:firstLine="284"/>
        <w:jc w:val="right"/>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Регистрационный  номер_______</w:t>
      </w:r>
    </w:p>
    <w:p w:rsidR="0041027E" w:rsidRPr="0041027E" w:rsidRDefault="0041027E" w:rsidP="0041027E">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«_____» ___________2021года</w:t>
      </w:r>
    </w:p>
    <w:p w:rsidR="0041027E" w:rsidRPr="0041027E" w:rsidRDefault="0041027E" w:rsidP="0041027E">
      <w:pPr>
        <w:tabs>
          <w:tab w:val="left" w:pos="6936"/>
        </w:tabs>
        <w:spacing w:after="0" w:line="240" w:lineRule="auto"/>
        <w:ind w:firstLine="284"/>
        <w:jc w:val="right"/>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Продавец: Комитет по управлению</w:t>
      </w:r>
    </w:p>
    <w:p w:rsidR="0041027E" w:rsidRPr="0041027E" w:rsidRDefault="0041027E" w:rsidP="0041027E">
      <w:pPr>
        <w:tabs>
          <w:tab w:val="left" w:pos="6936"/>
        </w:tabs>
        <w:spacing w:after="0" w:line="240" w:lineRule="auto"/>
        <w:ind w:firstLine="284"/>
        <w:jc w:val="right"/>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муниципальным имуществом</w:t>
      </w:r>
    </w:p>
    <w:p w:rsidR="0041027E" w:rsidRPr="0041027E" w:rsidRDefault="0041027E" w:rsidP="0041027E">
      <w:pPr>
        <w:tabs>
          <w:tab w:val="left" w:pos="6936"/>
        </w:tabs>
        <w:spacing w:after="0" w:line="240" w:lineRule="auto"/>
        <w:ind w:firstLine="284"/>
        <w:jc w:val="right"/>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муниципального района Сергиевский</w:t>
      </w:r>
    </w:p>
    <w:p w:rsidR="0041027E" w:rsidRPr="0041027E" w:rsidRDefault="0041027E" w:rsidP="0041027E">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41027E" w:rsidRPr="0041027E" w:rsidRDefault="0041027E" w:rsidP="0041027E">
      <w:pPr>
        <w:tabs>
          <w:tab w:val="left" w:pos="6936"/>
        </w:tabs>
        <w:spacing w:after="0" w:line="240" w:lineRule="auto"/>
        <w:ind w:firstLine="284"/>
        <w:jc w:val="center"/>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Заявка на участие в аукционе</w:t>
      </w:r>
    </w:p>
    <w:p w:rsidR="0041027E" w:rsidRPr="0041027E" w:rsidRDefault="0041027E" w:rsidP="0041027E">
      <w:pPr>
        <w:pBdr>
          <w:top w:val="single" w:sz="4" w:space="1" w:color="auto"/>
        </w:pBdr>
        <w:tabs>
          <w:tab w:val="left" w:pos="6936"/>
        </w:tabs>
        <w:spacing w:after="0" w:line="240" w:lineRule="auto"/>
        <w:ind w:firstLine="284"/>
        <w:jc w:val="center"/>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lastRenderedPageBreak/>
        <w:t>(полное наименование  юридического лица, ИП или Ф.И.О. и паспортные данные заявителя физ.лица)</w:t>
      </w:r>
    </w:p>
    <w:p w:rsidR="0041027E" w:rsidRPr="0041027E" w:rsidRDefault="0041027E" w:rsidP="007C6A23">
      <w:pPr>
        <w:tabs>
          <w:tab w:val="left" w:pos="6936"/>
        </w:tabs>
        <w:spacing w:after="0" w:line="240" w:lineRule="auto"/>
        <w:jc w:val="both"/>
        <w:rPr>
          <w:rFonts w:ascii="Times New Roman" w:eastAsia="Calibri" w:hAnsi="Times New Roman" w:cs="Times New Roman"/>
          <w:bCs/>
          <w:sz w:val="12"/>
          <w:szCs w:val="12"/>
        </w:rPr>
      </w:pP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в лице</w:t>
      </w:r>
    </w:p>
    <w:p w:rsidR="007C6A23" w:rsidRDefault="007C6A23" w:rsidP="0041027E">
      <w:pPr>
        <w:tabs>
          <w:tab w:val="left" w:pos="6936"/>
        </w:tabs>
        <w:spacing w:after="0" w:line="240" w:lineRule="auto"/>
        <w:ind w:firstLine="284"/>
        <w:jc w:val="both"/>
        <w:rPr>
          <w:rFonts w:ascii="Times New Roman" w:eastAsia="Calibri" w:hAnsi="Times New Roman" w:cs="Times New Roman"/>
          <w:bCs/>
          <w:sz w:val="12"/>
          <w:szCs w:val="12"/>
        </w:rPr>
      </w:pPr>
    </w:p>
    <w:p w:rsidR="0041027E" w:rsidRPr="0041027E" w:rsidRDefault="0041027E" w:rsidP="007C6A23">
      <w:pPr>
        <w:pBdr>
          <w:top w:val="single" w:sz="4" w:space="1" w:color="auto"/>
        </w:pBdr>
        <w:tabs>
          <w:tab w:val="left" w:pos="6936"/>
        </w:tabs>
        <w:spacing w:after="0" w:line="240" w:lineRule="auto"/>
        <w:ind w:firstLine="284"/>
        <w:jc w:val="center"/>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(в случае подачи заявления представителем Заявителя Ф.И.О.., паспортные данные, адрес регистрации)</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действующего на основании</w:t>
      </w:r>
    </w:p>
    <w:p w:rsidR="0041027E" w:rsidRPr="0041027E" w:rsidRDefault="0041027E" w:rsidP="007C6A23">
      <w:pPr>
        <w:pBdr>
          <w:top w:val="single" w:sz="4" w:space="1" w:color="auto"/>
        </w:pBdr>
        <w:tabs>
          <w:tab w:val="left" w:pos="6936"/>
        </w:tabs>
        <w:spacing w:after="0" w:line="240" w:lineRule="auto"/>
        <w:ind w:firstLine="284"/>
        <w:jc w:val="center"/>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(наименование, дата и номер уполномочивающего документа)</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именуемый в дальнейшем ПРЕТЕНДЕНТ, принимая решение об участии в аукционе по продаже в собственность или на право заключения договора аренды земельного участка, расположенного по адресу: ___________________________________________________________________________________________________________________________________________________________________,  площадь ________________ м2,  кадастровый номер участка  _______________________________________, категория земель____________________________________,</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разрешенное использование________________________________________________________________________________.</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ОБЯЗУЮСЬ:</w:t>
      </w:r>
    </w:p>
    <w:p w:rsidR="0041027E" w:rsidRPr="0041027E" w:rsidRDefault="007C6A23" w:rsidP="0041027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41027E" w:rsidRPr="0041027E">
        <w:rPr>
          <w:rFonts w:ascii="Times New Roman" w:eastAsia="Calibri" w:hAnsi="Times New Roman" w:cs="Times New Roman"/>
          <w:bCs/>
          <w:sz w:val="12"/>
          <w:szCs w:val="12"/>
        </w:rPr>
        <w:t>Соблюдать условия аукциона, содержащиеся в информационном сообщении о проведении аукциона, а также условия проведения аукциона, открытого по составу участников, установленные ст.39.12 Земельного Кодекса РФ № 136-ФЗ от 25.10.2001 года.</w:t>
      </w:r>
    </w:p>
    <w:p w:rsidR="0041027E" w:rsidRPr="0041027E" w:rsidRDefault="007C6A23" w:rsidP="0041027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41027E" w:rsidRPr="0041027E">
        <w:rPr>
          <w:rFonts w:ascii="Times New Roman" w:eastAsia="Calibri" w:hAnsi="Times New Roman" w:cs="Times New Roman"/>
          <w:bCs/>
          <w:sz w:val="12"/>
          <w:szCs w:val="12"/>
        </w:rPr>
        <w:t>В случае признания победителем аукциона, ОБЯЗУЮСЬ заключить с Продавцом договор купли-продажи или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или размер арендной платы земельного участка, установленную по результатам аукциона в сроки, определяемые договором купли-продажи или договором аренды земельного участка.</w:t>
      </w:r>
    </w:p>
    <w:p w:rsidR="0041027E" w:rsidRPr="0041027E" w:rsidRDefault="007C6A23" w:rsidP="007C6A2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41027E" w:rsidRPr="0041027E">
        <w:rPr>
          <w:rFonts w:ascii="Times New Roman" w:eastAsia="Calibri" w:hAnsi="Times New Roman" w:cs="Times New Roman"/>
          <w:bCs/>
          <w:sz w:val="12"/>
          <w:szCs w:val="12"/>
        </w:rPr>
        <w:t>Я согласен с тем, что в случае признания меня победителем аукциона и моего отказа от заключения договора, либо не внесения в срок установленной суммы платежа, сумма внесенного мною задатка ос</w:t>
      </w:r>
      <w:r>
        <w:rPr>
          <w:rFonts w:ascii="Times New Roman" w:eastAsia="Calibri" w:hAnsi="Times New Roman" w:cs="Times New Roman"/>
          <w:bCs/>
          <w:sz w:val="12"/>
          <w:szCs w:val="12"/>
        </w:rPr>
        <w:t>тается в распоряжении Продавца.</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Адрес, телефон, e-mail ЗАЯВИТЕЛЯ и банковские реквизиты для возврата задатка:</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________________________________________________________________________________________________________</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________________________________________________________________________________________________________</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К заявке прилагаются следующие документы:</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________________________________________________________________________________________________________</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________________________________________________________________________________________________________</w:t>
      </w:r>
    </w:p>
    <w:p w:rsidR="0041027E" w:rsidRP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p>
    <w:p w:rsidR="0041027E" w:rsidRPr="0041027E" w:rsidRDefault="0041027E" w:rsidP="007C6A23">
      <w:pPr>
        <w:tabs>
          <w:tab w:val="left" w:pos="6936"/>
        </w:tabs>
        <w:spacing w:after="0" w:line="240" w:lineRule="auto"/>
        <w:ind w:firstLine="284"/>
        <w:jc w:val="both"/>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Даю согласие на обработку моих персональных данных, указанных в заявлении в порядке, установленном законодательством Российской Ф</w:t>
      </w:r>
      <w:r w:rsidR="007C6A23">
        <w:rPr>
          <w:rFonts w:ascii="Times New Roman" w:eastAsia="Calibri" w:hAnsi="Times New Roman" w:cs="Times New Roman"/>
          <w:bCs/>
          <w:sz w:val="12"/>
          <w:szCs w:val="12"/>
        </w:rPr>
        <w:t>едерации о персональных данных.</w:t>
      </w:r>
    </w:p>
    <w:p w:rsidR="0041027E" w:rsidRPr="0041027E" w:rsidRDefault="007C6A23" w:rsidP="007C6A23">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Заявка принята ПРОДАВЦОМ</w:t>
      </w:r>
    </w:p>
    <w:p w:rsidR="0041027E" w:rsidRDefault="0041027E" w:rsidP="007C6A23">
      <w:pPr>
        <w:tabs>
          <w:tab w:val="left" w:pos="6936"/>
        </w:tabs>
        <w:spacing w:after="0" w:line="240" w:lineRule="auto"/>
        <w:ind w:firstLine="284"/>
        <w:jc w:val="right"/>
        <w:rPr>
          <w:rFonts w:ascii="Times New Roman" w:eastAsia="Calibri" w:hAnsi="Times New Roman" w:cs="Times New Roman"/>
          <w:bCs/>
          <w:sz w:val="12"/>
          <w:szCs w:val="12"/>
        </w:rPr>
      </w:pPr>
      <w:r w:rsidRPr="0041027E">
        <w:rPr>
          <w:rFonts w:ascii="Times New Roman" w:eastAsia="Calibri" w:hAnsi="Times New Roman" w:cs="Times New Roman"/>
          <w:bCs/>
          <w:sz w:val="12"/>
          <w:szCs w:val="12"/>
        </w:rPr>
        <w:t>«___»__________2021г.  в ____ч. _____мин.</w:t>
      </w:r>
    </w:p>
    <w:tbl>
      <w:tblPr>
        <w:tblW w:w="5000" w:type="pct"/>
        <w:tblLook w:val="0000" w:firstRow="0" w:lastRow="0" w:firstColumn="0" w:lastColumn="0" w:noHBand="0" w:noVBand="0"/>
      </w:tblPr>
      <w:tblGrid>
        <w:gridCol w:w="4214"/>
        <w:gridCol w:w="3515"/>
      </w:tblGrid>
      <w:tr w:rsidR="007C6A23" w:rsidRPr="007C6A23" w:rsidTr="007C6A23">
        <w:trPr>
          <w:trHeight w:val="70"/>
        </w:trPr>
        <w:tc>
          <w:tcPr>
            <w:tcW w:w="2726" w:type="pct"/>
          </w:tcPr>
          <w:p w:rsidR="007C6A23" w:rsidRPr="007C6A23" w:rsidRDefault="007C6A23" w:rsidP="007C6A23">
            <w:pPr>
              <w:spacing w:after="0" w:line="240" w:lineRule="auto"/>
              <w:jc w:val="both"/>
              <w:rPr>
                <w:rFonts w:ascii="Times New Roman" w:hAnsi="Times New Roman" w:cs="Times New Roman"/>
                <w:sz w:val="12"/>
                <w:szCs w:val="12"/>
                <w:u w:val="single"/>
              </w:rPr>
            </w:pPr>
            <w:r w:rsidRPr="007C6A23">
              <w:rPr>
                <w:rFonts w:ascii="Times New Roman" w:hAnsi="Times New Roman" w:cs="Times New Roman"/>
                <w:sz w:val="12"/>
                <w:szCs w:val="12"/>
                <w:u w:val="single"/>
              </w:rPr>
              <w:t>Подпись ПРЕТЕНДЕНТА</w:t>
            </w:r>
          </w:p>
          <w:p w:rsidR="007C6A23" w:rsidRPr="007C6A23" w:rsidRDefault="007C6A23" w:rsidP="007C6A23">
            <w:pPr>
              <w:spacing w:after="0" w:line="240" w:lineRule="auto"/>
              <w:jc w:val="both"/>
              <w:rPr>
                <w:rFonts w:ascii="Times New Roman" w:hAnsi="Times New Roman" w:cs="Times New Roman"/>
                <w:sz w:val="12"/>
                <w:szCs w:val="12"/>
              </w:rPr>
            </w:pPr>
            <w:r w:rsidRPr="007C6A23">
              <w:rPr>
                <w:rFonts w:ascii="Times New Roman" w:hAnsi="Times New Roman" w:cs="Times New Roman"/>
                <w:sz w:val="12"/>
                <w:szCs w:val="12"/>
              </w:rPr>
              <w:t>_________________</w:t>
            </w:r>
          </w:p>
          <w:p w:rsidR="007C6A23" w:rsidRPr="007C6A23" w:rsidRDefault="007C6A23" w:rsidP="007C6A23">
            <w:pPr>
              <w:spacing w:after="0" w:line="240" w:lineRule="auto"/>
              <w:jc w:val="both"/>
              <w:rPr>
                <w:rFonts w:ascii="Times New Roman" w:hAnsi="Times New Roman" w:cs="Times New Roman"/>
                <w:sz w:val="12"/>
                <w:szCs w:val="12"/>
              </w:rPr>
            </w:pPr>
            <w:r w:rsidRPr="007C6A23">
              <w:rPr>
                <w:rFonts w:ascii="Times New Roman" w:hAnsi="Times New Roman" w:cs="Times New Roman"/>
                <w:sz w:val="12"/>
                <w:szCs w:val="12"/>
              </w:rPr>
              <w:t xml:space="preserve">       </w:t>
            </w:r>
            <w:r w:rsidRPr="007C6A23">
              <w:rPr>
                <w:rFonts w:ascii="Times New Roman" w:hAnsi="Times New Roman" w:cs="Times New Roman"/>
                <w:sz w:val="12"/>
                <w:szCs w:val="12"/>
                <w:vertAlign w:val="superscript"/>
              </w:rPr>
              <w:t>(М.П. при наличии)</w:t>
            </w:r>
            <w:r w:rsidRPr="007C6A23">
              <w:rPr>
                <w:rFonts w:ascii="Times New Roman" w:hAnsi="Times New Roman" w:cs="Times New Roman"/>
                <w:sz w:val="12"/>
                <w:szCs w:val="12"/>
              </w:rPr>
              <w:t xml:space="preserve">                                  </w:t>
            </w:r>
          </w:p>
        </w:tc>
        <w:tc>
          <w:tcPr>
            <w:tcW w:w="2274" w:type="pct"/>
          </w:tcPr>
          <w:p w:rsidR="007C6A23" w:rsidRPr="007C6A23" w:rsidRDefault="007C6A23" w:rsidP="007C6A23">
            <w:pPr>
              <w:spacing w:after="0" w:line="240" w:lineRule="auto"/>
              <w:jc w:val="center"/>
              <w:rPr>
                <w:rFonts w:ascii="Times New Roman" w:hAnsi="Times New Roman" w:cs="Times New Roman"/>
                <w:sz w:val="12"/>
                <w:szCs w:val="12"/>
                <w:u w:val="single"/>
              </w:rPr>
            </w:pPr>
            <w:r>
              <w:rPr>
                <w:rFonts w:ascii="Times New Roman" w:hAnsi="Times New Roman" w:cs="Times New Roman"/>
                <w:sz w:val="12"/>
                <w:szCs w:val="12"/>
                <w:u w:val="single"/>
              </w:rPr>
              <w:t xml:space="preserve">Подпись ПРОДАВЦА   </w:t>
            </w:r>
          </w:p>
          <w:p w:rsidR="007C6A23" w:rsidRPr="007C6A23" w:rsidRDefault="007C6A23" w:rsidP="007C6A23">
            <w:pPr>
              <w:spacing w:after="0" w:line="240" w:lineRule="auto"/>
              <w:jc w:val="center"/>
              <w:rPr>
                <w:rFonts w:ascii="Times New Roman" w:hAnsi="Times New Roman" w:cs="Times New Roman"/>
                <w:sz w:val="12"/>
                <w:szCs w:val="12"/>
              </w:rPr>
            </w:pPr>
            <w:r w:rsidRPr="007C6A23">
              <w:rPr>
                <w:rFonts w:ascii="Times New Roman" w:hAnsi="Times New Roman" w:cs="Times New Roman"/>
                <w:sz w:val="12"/>
                <w:szCs w:val="12"/>
              </w:rPr>
              <w:t>_________________</w:t>
            </w:r>
          </w:p>
          <w:p w:rsidR="007C6A23" w:rsidRPr="007C6A23" w:rsidRDefault="007C6A23" w:rsidP="007C6A23">
            <w:pPr>
              <w:tabs>
                <w:tab w:val="center" w:pos="2412"/>
              </w:tabs>
              <w:spacing w:after="0" w:line="240" w:lineRule="auto"/>
              <w:rPr>
                <w:rFonts w:ascii="Times New Roman" w:hAnsi="Times New Roman" w:cs="Times New Roman"/>
                <w:sz w:val="12"/>
                <w:szCs w:val="12"/>
              </w:rPr>
            </w:pPr>
            <w:r w:rsidRPr="007C6A23">
              <w:rPr>
                <w:rFonts w:ascii="Times New Roman" w:hAnsi="Times New Roman" w:cs="Times New Roman"/>
                <w:sz w:val="12"/>
                <w:szCs w:val="12"/>
              </w:rPr>
              <w:tab/>
              <w:t xml:space="preserve">                     </w:t>
            </w:r>
          </w:p>
        </w:tc>
      </w:tr>
    </w:tbl>
    <w:p w:rsidR="007C6A23" w:rsidRDefault="007C6A23" w:rsidP="007C6A23">
      <w:pPr>
        <w:tabs>
          <w:tab w:val="left" w:pos="6936"/>
        </w:tabs>
        <w:spacing w:after="0" w:line="240" w:lineRule="auto"/>
        <w:ind w:firstLine="284"/>
        <w:jc w:val="both"/>
        <w:rPr>
          <w:rFonts w:ascii="Times New Roman" w:eastAsia="Calibri" w:hAnsi="Times New Roman" w:cs="Times New Roman"/>
          <w:bCs/>
          <w:sz w:val="12"/>
          <w:szCs w:val="12"/>
        </w:rPr>
      </w:pPr>
    </w:p>
    <w:p w:rsid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p>
    <w:p w:rsidR="0041027E" w:rsidRPr="00E554F0"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p>
    <w:p w:rsidR="00E554F0" w:rsidRPr="00E554F0" w:rsidRDefault="00E554F0" w:rsidP="00E554F0">
      <w:pPr>
        <w:tabs>
          <w:tab w:val="left" w:pos="6936"/>
        </w:tabs>
        <w:spacing w:after="0" w:line="240" w:lineRule="auto"/>
        <w:ind w:firstLine="284"/>
        <w:jc w:val="both"/>
        <w:rPr>
          <w:rFonts w:ascii="Times New Roman" w:eastAsia="Calibri" w:hAnsi="Times New Roman" w:cs="Times New Roman"/>
          <w:bCs/>
          <w:sz w:val="12"/>
          <w:szCs w:val="12"/>
        </w:rPr>
      </w:pPr>
      <w:r w:rsidRPr="00E554F0">
        <w:rPr>
          <w:rFonts w:ascii="Times New Roman" w:eastAsia="Calibri" w:hAnsi="Times New Roman" w:cs="Times New Roman"/>
          <w:bCs/>
          <w:sz w:val="12"/>
          <w:szCs w:val="12"/>
        </w:rPr>
        <w:t xml:space="preserve"> </w:t>
      </w:r>
    </w:p>
    <w:p w:rsidR="00E554F0" w:rsidRDefault="00E554F0" w:rsidP="00E554F0">
      <w:pPr>
        <w:tabs>
          <w:tab w:val="left" w:pos="6936"/>
        </w:tabs>
        <w:spacing w:after="0" w:line="240" w:lineRule="auto"/>
        <w:ind w:firstLine="284"/>
        <w:jc w:val="both"/>
        <w:rPr>
          <w:rFonts w:ascii="Times New Roman" w:eastAsia="Calibri" w:hAnsi="Times New Roman" w:cs="Times New Roman"/>
          <w:bCs/>
          <w:sz w:val="12"/>
          <w:szCs w:val="12"/>
        </w:rPr>
      </w:pPr>
    </w:p>
    <w:tbl>
      <w:tblPr>
        <w:tblpPr w:leftFromText="180" w:rightFromText="180" w:vertAnchor="text" w:horzAnchor="margin" w:tblpXSpec="right" w:tblpY="-53"/>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E554F0" w:rsidRPr="003E1C77" w:rsidTr="00E554F0">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554F0" w:rsidRPr="003E1C77" w:rsidRDefault="00E554F0" w:rsidP="00E554F0">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E554F0" w:rsidRPr="003E1C77" w:rsidRDefault="00E554F0" w:rsidP="00E554F0">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E554F0" w:rsidRPr="003E1C77" w:rsidRDefault="00E554F0" w:rsidP="00E554F0">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554F0" w:rsidRPr="003E1C77" w:rsidRDefault="00E554F0" w:rsidP="00E554F0">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E554F0" w:rsidRPr="003E1C77" w:rsidRDefault="00E554F0" w:rsidP="00E554F0">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E554F0" w:rsidRPr="003E1C77" w:rsidRDefault="00E554F0" w:rsidP="00E554F0">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554F0" w:rsidRPr="003E1C77" w:rsidRDefault="00E554F0" w:rsidP="00E554F0">
            <w:pPr>
              <w:tabs>
                <w:tab w:val="left" w:pos="0"/>
              </w:tabs>
              <w:spacing w:after="0" w:line="240" w:lineRule="auto"/>
              <w:jc w:val="both"/>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E554F0" w:rsidRPr="003E1C77" w:rsidRDefault="00E554F0" w:rsidP="00E554F0">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 xml:space="preserve">мер </w:t>
            </w:r>
            <w:r w:rsidR="007C6A23">
              <w:rPr>
                <w:rFonts w:ascii="Times New Roman" w:eastAsia="Calibri" w:hAnsi="Times New Roman" w:cs="Times New Roman"/>
                <w:sz w:val="12"/>
                <w:szCs w:val="12"/>
              </w:rPr>
              <w:t>подписан в печать 14.</w:t>
            </w:r>
            <w:r>
              <w:rPr>
                <w:rFonts w:ascii="Times New Roman" w:eastAsia="Calibri" w:hAnsi="Times New Roman" w:cs="Times New Roman"/>
                <w:sz w:val="12"/>
                <w:szCs w:val="12"/>
              </w:rPr>
              <w:t>01.2021</w:t>
            </w:r>
            <w:r w:rsidRPr="003E1C77">
              <w:rPr>
                <w:rFonts w:ascii="Times New Roman" w:eastAsia="Calibri" w:hAnsi="Times New Roman" w:cs="Times New Roman"/>
                <w:sz w:val="12"/>
                <w:szCs w:val="12"/>
              </w:rPr>
              <w:t xml:space="preserve"> г.</w:t>
            </w:r>
          </w:p>
          <w:p w:rsidR="00E554F0" w:rsidRPr="003E1C77" w:rsidRDefault="00E554F0" w:rsidP="00E554F0">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E554F0" w:rsidRPr="003E1C77" w:rsidRDefault="00E554F0" w:rsidP="00E554F0">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E554F0" w:rsidRPr="003E1C77" w:rsidRDefault="00E554F0" w:rsidP="00E554F0">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E554F0" w:rsidRPr="003E1C77" w:rsidRDefault="00E554F0" w:rsidP="00E554F0">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E554F0" w:rsidRPr="003E1C77" w:rsidRDefault="00E554F0" w:rsidP="00E554F0">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DA73AD" w:rsidRPr="00DA73AD" w:rsidRDefault="00DA73AD" w:rsidP="00DA73AD">
      <w:pPr>
        <w:tabs>
          <w:tab w:val="left" w:pos="6936"/>
        </w:tabs>
        <w:spacing w:after="0" w:line="240" w:lineRule="auto"/>
        <w:ind w:firstLine="284"/>
        <w:jc w:val="right"/>
        <w:rPr>
          <w:rFonts w:ascii="Times New Roman" w:eastAsia="Calibri" w:hAnsi="Times New Roman" w:cs="Times New Roman"/>
          <w:bCs/>
          <w:sz w:val="12"/>
          <w:szCs w:val="12"/>
        </w:rPr>
      </w:pPr>
    </w:p>
    <w:p w:rsidR="00DA73AD" w:rsidRPr="00DA73AD" w:rsidRDefault="00DA73AD" w:rsidP="00DA73AD">
      <w:pPr>
        <w:tabs>
          <w:tab w:val="left" w:pos="6936"/>
        </w:tabs>
        <w:spacing w:after="0" w:line="240" w:lineRule="auto"/>
        <w:ind w:firstLine="284"/>
        <w:jc w:val="both"/>
        <w:rPr>
          <w:rFonts w:ascii="Times New Roman" w:eastAsia="Calibri" w:hAnsi="Times New Roman" w:cs="Times New Roman"/>
          <w:bCs/>
          <w:sz w:val="12"/>
          <w:szCs w:val="12"/>
        </w:rPr>
      </w:pPr>
      <w:r w:rsidRPr="00DA73AD">
        <w:rPr>
          <w:rFonts w:ascii="Times New Roman" w:eastAsia="Calibri" w:hAnsi="Times New Roman" w:cs="Times New Roman"/>
          <w:bCs/>
          <w:sz w:val="12"/>
          <w:szCs w:val="12"/>
        </w:rPr>
        <w:t xml:space="preserve"> </w:t>
      </w:r>
    </w:p>
    <w:p w:rsidR="00DA73AD" w:rsidRPr="00D52E67" w:rsidRDefault="00DA73AD" w:rsidP="00DA73AD">
      <w:pPr>
        <w:tabs>
          <w:tab w:val="left" w:pos="6936"/>
        </w:tabs>
        <w:spacing w:after="0" w:line="240" w:lineRule="auto"/>
        <w:ind w:firstLine="284"/>
        <w:jc w:val="both"/>
        <w:rPr>
          <w:rFonts w:ascii="Times New Roman" w:eastAsia="Calibri" w:hAnsi="Times New Roman" w:cs="Times New Roman"/>
          <w:bCs/>
          <w:sz w:val="12"/>
          <w:szCs w:val="12"/>
        </w:rPr>
      </w:pPr>
    </w:p>
    <w:p w:rsidR="00D52E67" w:rsidRPr="00844A6E" w:rsidRDefault="00D52E67" w:rsidP="00DA73AD">
      <w:pPr>
        <w:tabs>
          <w:tab w:val="left" w:pos="6936"/>
        </w:tabs>
        <w:spacing w:after="0" w:line="240" w:lineRule="auto"/>
        <w:ind w:firstLine="284"/>
        <w:jc w:val="right"/>
        <w:rPr>
          <w:rFonts w:ascii="Times New Roman" w:eastAsia="Calibri" w:hAnsi="Times New Roman" w:cs="Times New Roman"/>
          <w:bCs/>
          <w:sz w:val="12"/>
          <w:szCs w:val="12"/>
        </w:rPr>
      </w:pPr>
    </w:p>
    <w:p w:rsidR="00844A6E" w:rsidRPr="00844A6E" w:rsidRDefault="00844A6E" w:rsidP="00844A6E">
      <w:pPr>
        <w:tabs>
          <w:tab w:val="left" w:pos="6936"/>
        </w:tabs>
        <w:spacing w:after="0" w:line="240" w:lineRule="auto"/>
        <w:ind w:firstLine="284"/>
        <w:rPr>
          <w:rFonts w:ascii="Times New Roman" w:eastAsia="Calibri" w:hAnsi="Times New Roman" w:cs="Times New Roman"/>
          <w:bCs/>
          <w:sz w:val="12"/>
          <w:szCs w:val="12"/>
        </w:rPr>
      </w:pPr>
      <w:r w:rsidRPr="00844A6E">
        <w:rPr>
          <w:rFonts w:ascii="Times New Roman" w:eastAsia="Calibri" w:hAnsi="Times New Roman" w:cs="Times New Roman"/>
          <w:bCs/>
          <w:sz w:val="12"/>
          <w:szCs w:val="12"/>
        </w:rPr>
        <w:t xml:space="preserve"> </w:t>
      </w:r>
    </w:p>
    <w:p w:rsidR="00844A6E" w:rsidRPr="00844A6E" w:rsidRDefault="00844A6E" w:rsidP="00844A6E">
      <w:pPr>
        <w:tabs>
          <w:tab w:val="left" w:pos="6936"/>
        </w:tabs>
        <w:spacing w:after="0" w:line="240" w:lineRule="auto"/>
        <w:ind w:firstLine="284"/>
        <w:rPr>
          <w:rFonts w:ascii="Times New Roman" w:eastAsia="Calibri" w:hAnsi="Times New Roman" w:cs="Times New Roman"/>
          <w:bCs/>
          <w:sz w:val="12"/>
          <w:szCs w:val="12"/>
        </w:rPr>
      </w:pPr>
    </w:p>
    <w:p w:rsidR="00844A6E" w:rsidRPr="00844A6E" w:rsidRDefault="00844A6E" w:rsidP="00844A6E">
      <w:pPr>
        <w:tabs>
          <w:tab w:val="left" w:pos="6936"/>
        </w:tabs>
        <w:spacing w:after="0" w:line="240" w:lineRule="auto"/>
        <w:ind w:firstLine="284"/>
        <w:jc w:val="both"/>
        <w:rPr>
          <w:rFonts w:ascii="Times New Roman" w:eastAsia="Calibri" w:hAnsi="Times New Roman" w:cs="Times New Roman"/>
          <w:bCs/>
          <w:sz w:val="12"/>
          <w:szCs w:val="12"/>
        </w:rPr>
      </w:pPr>
      <w:r w:rsidRPr="00844A6E">
        <w:rPr>
          <w:rFonts w:ascii="Times New Roman" w:eastAsia="Calibri" w:hAnsi="Times New Roman" w:cs="Times New Roman"/>
          <w:bCs/>
          <w:sz w:val="12"/>
          <w:szCs w:val="12"/>
        </w:rPr>
        <w:t xml:space="preserve"> </w:t>
      </w:r>
    </w:p>
    <w:p w:rsidR="007D431F" w:rsidRPr="007D431F" w:rsidRDefault="007D431F" w:rsidP="00844A6E">
      <w:pPr>
        <w:tabs>
          <w:tab w:val="left" w:pos="6936"/>
        </w:tabs>
        <w:spacing w:after="0" w:line="240" w:lineRule="auto"/>
        <w:ind w:firstLine="284"/>
        <w:jc w:val="both"/>
        <w:rPr>
          <w:rFonts w:ascii="Times New Roman" w:eastAsia="Calibri" w:hAnsi="Times New Roman" w:cs="Times New Roman"/>
          <w:bCs/>
          <w:sz w:val="12"/>
          <w:szCs w:val="12"/>
        </w:rPr>
      </w:pPr>
      <w:r w:rsidRPr="007D431F">
        <w:rPr>
          <w:rFonts w:ascii="Times New Roman" w:eastAsia="Calibri" w:hAnsi="Times New Roman" w:cs="Times New Roman"/>
          <w:bCs/>
          <w:sz w:val="12"/>
          <w:szCs w:val="12"/>
        </w:rPr>
        <w:t xml:space="preserve"> </w:t>
      </w:r>
    </w:p>
    <w:p w:rsidR="007D431F" w:rsidRPr="007D431F" w:rsidRDefault="007D431F" w:rsidP="007D431F">
      <w:pPr>
        <w:tabs>
          <w:tab w:val="left" w:pos="6936"/>
        </w:tabs>
        <w:spacing w:after="0" w:line="240" w:lineRule="auto"/>
        <w:ind w:firstLine="284"/>
        <w:jc w:val="both"/>
        <w:rPr>
          <w:rFonts w:ascii="Times New Roman" w:eastAsia="Calibri" w:hAnsi="Times New Roman" w:cs="Times New Roman"/>
          <w:bCs/>
          <w:sz w:val="12"/>
          <w:szCs w:val="12"/>
        </w:rPr>
      </w:pPr>
    </w:p>
    <w:p w:rsidR="007D431F" w:rsidRDefault="007D431F" w:rsidP="007D431F">
      <w:pPr>
        <w:tabs>
          <w:tab w:val="left" w:pos="6936"/>
        </w:tabs>
        <w:spacing w:after="0" w:line="240" w:lineRule="auto"/>
        <w:ind w:firstLine="284"/>
        <w:jc w:val="both"/>
        <w:rPr>
          <w:rFonts w:ascii="Times New Roman" w:eastAsia="Calibri" w:hAnsi="Times New Roman" w:cs="Times New Roman"/>
          <w:bCs/>
          <w:sz w:val="12"/>
          <w:szCs w:val="12"/>
        </w:rPr>
      </w:pPr>
    </w:p>
    <w:p w:rsidR="007D431F" w:rsidRDefault="007D431F" w:rsidP="007D431F">
      <w:pPr>
        <w:tabs>
          <w:tab w:val="left" w:pos="6936"/>
        </w:tabs>
        <w:spacing w:after="0" w:line="240" w:lineRule="auto"/>
        <w:ind w:firstLine="284"/>
        <w:jc w:val="right"/>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E51C0" w:rsidRPr="00316027" w:rsidRDefault="008E51C0" w:rsidP="00E107B5">
      <w:pPr>
        <w:tabs>
          <w:tab w:val="left" w:pos="6936"/>
        </w:tabs>
        <w:spacing w:after="0" w:line="240" w:lineRule="auto"/>
        <w:jc w:val="both"/>
        <w:rPr>
          <w:rFonts w:ascii="Times New Roman" w:eastAsia="Calibri" w:hAnsi="Times New Roman" w:cs="Times New Roman"/>
          <w:bCs/>
          <w:sz w:val="12"/>
          <w:szCs w:val="12"/>
        </w:rPr>
      </w:pPr>
    </w:p>
    <w:sectPr w:rsidR="008E51C0" w:rsidRPr="00316027" w:rsidSect="0005495C">
      <w:headerReference w:type="default" r:id="rId10"/>
      <w:headerReference w:type="first" r:id="rId11"/>
      <w:footnotePr>
        <w:numStart w:val="4"/>
      </w:footnotePr>
      <w:type w:val="continuous"/>
      <w:pgSz w:w="16838" w:h="11906" w:orient="landscape" w:code="9"/>
      <w:pgMar w:top="567" w:right="536" w:bottom="851"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433" w:rsidRDefault="00EB6433" w:rsidP="000F23DD">
      <w:pPr>
        <w:spacing w:after="0" w:line="240" w:lineRule="auto"/>
      </w:pPr>
      <w:r>
        <w:separator/>
      </w:r>
    </w:p>
  </w:endnote>
  <w:endnote w:type="continuationSeparator" w:id="0">
    <w:p w:rsidR="00EB6433" w:rsidRDefault="00EB6433"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433" w:rsidRDefault="00EB6433" w:rsidP="000F23DD">
      <w:pPr>
        <w:spacing w:after="0" w:line="240" w:lineRule="auto"/>
      </w:pPr>
      <w:r>
        <w:separator/>
      </w:r>
    </w:p>
  </w:footnote>
  <w:footnote w:type="continuationSeparator" w:id="0">
    <w:p w:rsidR="00EB6433" w:rsidRDefault="00EB6433"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745" w:rsidRDefault="00EB6433" w:rsidP="00DA1B49">
    <w:pPr>
      <w:pStyle w:val="af1"/>
      <w:tabs>
        <w:tab w:val="clear" w:pos="4677"/>
        <w:tab w:val="clear" w:pos="9355"/>
        <w:tab w:val="left" w:pos="1190"/>
      </w:tabs>
    </w:pPr>
    <w:sdt>
      <w:sdtPr>
        <w:id w:val="-537654573"/>
        <w:docPartObj>
          <w:docPartGallery w:val="Page Numbers (Top of Page)"/>
          <w:docPartUnique/>
        </w:docPartObj>
      </w:sdtPr>
      <w:sdtEndPr/>
      <w:sdtContent>
        <w:r w:rsidR="00F44745">
          <w:fldChar w:fldCharType="begin"/>
        </w:r>
        <w:r w:rsidR="00F44745">
          <w:instrText>PAGE   \* MERGEFORMAT</w:instrText>
        </w:r>
        <w:r w:rsidR="00F44745">
          <w:fldChar w:fldCharType="separate"/>
        </w:r>
        <w:r w:rsidR="00823ABE">
          <w:rPr>
            <w:noProof/>
          </w:rPr>
          <w:t>2</w:t>
        </w:r>
        <w:r w:rsidR="00F44745">
          <w:rPr>
            <w:noProof/>
          </w:rPr>
          <w:fldChar w:fldCharType="end"/>
        </w:r>
      </w:sdtContent>
    </w:sdt>
  </w:p>
  <w:p w:rsidR="00F44745" w:rsidRPr="00BC242D" w:rsidRDefault="00F44745" w:rsidP="00DA1B49">
    <w:pPr>
      <w:pStyle w:val="af1"/>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F44745" w:rsidRPr="00F44745" w:rsidRDefault="0041027E" w:rsidP="00F44745">
    <w:pPr>
      <w:pStyle w:val="af1"/>
      <w:rPr>
        <w:rFonts w:ascii="Times New Roman" w:hAnsi="Times New Roman" w:cs="Times New Roman"/>
        <w:sz w:val="18"/>
        <w:szCs w:val="16"/>
      </w:rPr>
    </w:pPr>
    <w:r>
      <w:rPr>
        <w:rFonts w:ascii="Times New Roman" w:hAnsi="Times New Roman" w:cs="Times New Roman"/>
        <w:sz w:val="18"/>
        <w:szCs w:val="16"/>
      </w:rPr>
      <w:t>Четверг, 14</w:t>
    </w:r>
    <w:r w:rsidR="002E51D9">
      <w:rPr>
        <w:rFonts w:ascii="Times New Roman" w:hAnsi="Times New Roman" w:cs="Times New Roman"/>
        <w:sz w:val="18"/>
        <w:szCs w:val="16"/>
      </w:rPr>
      <w:t xml:space="preserve"> января</w:t>
    </w:r>
    <w:r>
      <w:rPr>
        <w:rFonts w:ascii="Times New Roman" w:hAnsi="Times New Roman" w:cs="Times New Roman"/>
        <w:sz w:val="18"/>
        <w:szCs w:val="16"/>
      </w:rPr>
      <w:t xml:space="preserve"> 2021 года, №4(526</w:t>
    </w:r>
    <w:r w:rsidR="00F44745">
      <w:rPr>
        <w:rFonts w:ascii="Times New Roman" w:hAnsi="Times New Roman" w:cs="Times New Roman"/>
        <w:sz w:val="18"/>
        <w:szCs w:val="16"/>
      </w:rPr>
      <w:t xml:space="preserve">)                           </w:t>
    </w:r>
    <w:r w:rsidR="00F44745" w:rsidRPr="00BC242D">
      <w:rPr>
        <w:rFonts w:ascii="Times New Roman" w:hAnsi="Times New Roman" w:cs="Times New Roman"/>
        <w:sz w:val="18"/>
        <w:szCs w:val="16"/>
      </w:rPr>
      <w:t xml:space="preserve">                                                                                                                                                                                           </w:t>
    </w:r>
    <w:r w:rsidR="00F44745">
      <w:rPr>
        <w:rFonts w:ascii="Times New Roman" w:hAnsi="Times New Roman" w:cs="Times New Roman"/>
        <w:sz w:val="18"/>
        <w:szCs w:val="16"/>
      </w:rPr>
      <w:t xml:space="preserve">                      </w:t>
    </w:r>
    <w:r w:rsidR="00F44745" w:rsidRPr="00BC242D">
      <w:rPr>
        <w:rFonts w:ascii="Times New Roman" w:hAnsi="Times New Roman" w:cs="Times New Roman"/>
        <w:sz w:val="18"/>
        <w:szCs w:val="16"/>
      </w:rPr>
      <w:t>ОФИЦИАЛЬНО</w:t>
    </w:r>
    <w:r w:rsidR="00F44745">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745" w:rsidRDefault="00F44745">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0A0752BD"/>
    <w:multiLevelType w:val="hybridMultilevel"/>
    <w:tmpl w:val="477E09F0"/>
    <w:lvl w:ilvl="0" w:tplc="E6DAFC28">
      <w:start w:val="1"/>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14564C33"/>
    <w:multiLevelType w:val="hybridMultilevel"/>
    <w:tmpl w:val="081EA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4">
    <w:nsid w:val="1BF53F9D"/>
    <w:multiLevelType w:val="hybridMultilevel"/>
    <w:tmpl w:val="192C07F0"/>
    <w:lvl w:ilvl="0" w:tplc="F65853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1E62437E"/>
    <w:multiLevelType w:val="multilevel"/>
    <w:tmpl w:val="D4321530"/>
    <w:lvl w:ilvl="0">
      <w:start w:val="1"/>
      <w:numFmt w:val="decimal"/>
      <w:pStyle w:val="a1"/>
      <w:lvlText w:val="%1"/>
      <w:lvlJc w:val="left"/>
      <w:pPr>
        <w:tabs>
          <w:tab w:val="num" w:pos="1142"/>
        </w:tabs>
        <w:ind w:left="1142" w:hanging="432"/>
      </w:pPr>
      <w:rPr>
        <w:rFonts w:cs="Times New Roman" w:hint="default"/>
      </w:rPr>
    </w:lvl>
    <w:lvl w:ilvl="1">
      <w:start w:val="1"/>
      <w:numFmt w:val="decimal"/>
      <w:pStyle w:val="a2"/>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23F522E1"/>
    <w:multiLevelType w:val="hybridMultilevel"/>
    <w:tmpl w:val="C558717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nsid w:val="27841A97"/>
    <w:multiLevelType w:val="hybridMultilevel"/>
    <w:tmpl w:val="9FBED610"/>
    <w:lvl w:ilvl="0" w:tplc="3FAAC63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98170A7"/>
    <w:multiLevelType w:val="hybridMultilevel"/>
    <w:tmpl w:val="3058EEA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1">
    <w:nsid w:val="29FE268F"/>
    <w:multiLevelType w:val="multilevel"/>
    <w:tmpl w:val="A9628268"/>
    <w:styleLink w:val="a3"/>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2">
    <w:nsid w:val="2A610118"/>
    <w:multiLevelType w:val="hybridMultilevel"/>
    <w:tmpl w:val="DCD8D204"/>
    <w:lvl w:ilvl="0" w:tplc="70C0E75C">
      <w:start w:val="1"/>
      <w:numFmt w:val="decimal"/>
      <w:pStyle w:val="a4"/>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3">
    <w:nsid w:val="30003A5C"/>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7">
    <w:nsid w:val="39DC7DA0"/>
    <w:multiLevelType w:val="singleLevel"/>
    <w:tmpl w:val="2DF445D4"/>
    <w:lvl w:ilvl="0">
      <w:start w:val="1"/>
      <w:numFmt w:val="bullet"/>
      <w:lvlRestart w:val="0"/>
      <w:pStyle w:val="a5"/>
      <w:lvlText w:val=""/>
      <w:lvlJc w:val="left"/>
      <w:pPr>
        <w:tabs>
          <w:tab w:val="num" w:pos="1440"/>
        </w:tabs>
        <w:ind w:left="0" w:firstLine="720"/>
      </w:pPr>
      <w:rPr>
        <w:rFonts w:ascii="Symbol" w:hAnsi="Symbol" w:hint="default"/>
      </w:rPr>
    </w:lvl>
  </w:abstractNum>
  <w:abstractNum w:abstractNumId="48">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9">
    <w:nsid w:val="40C80B95"/>
    <w:multiLevelType w:val="hybridMultilevel"/>
    <w:tmpl w:val="6F0EC8DA"/>
    <w:lvl w:ilvl="0" w:tplc="FFFFFFFF">
      <w:start w:val="1"/>
      <w:numFmt w:val="decimal"/>
      <w:pStyle w:val="a6"/>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443B4165"/>
    <w:multiLevelType w:val="hybridMultilevel"/>
    <w:tmpl w:val="BAF4A076"/>
    <w:lvl w:ilvl="0" w:tplc="D8A0ECEE">
      <w:start w:val="1"/>
      <w:numFmt w:val="decimal"/>
      <w:pStyle w:val="a7"/>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1">
    <w:nsid w:val="488A20F2"/>
    <w:multiLevelType w:val="hybridMultilevel"/>
    <w:tmpl w:val="5EF42714"/>
    <w:lvl w:ilvl="0" w:tplc="D4348B7A">
      <w:start w:val="1"/>
      <w:numFmt w:val="decimal"/>
      <w:lvlText w:val="%1"/>
      <w:lvlJc w:val="left"/>
      <w:pPr>
        <w:ind w:left="150" w:hanging="490"/>
      </w:pPr>
      <w:rPr>
        <w:rFonts w:hint="default"/>
        <w:sz w:val="18"/>
        <w:szCs w:val="18"/>
      </w:rPr>
    </w:lvl>
    <w:lvl w:ilvl="1" w:tplc="04190019" w:tentative="1">
      <w:start w:val="1"/>
      <w:numFmt w:val="lowerLetter"/>
      <w:lvlText w:val="%2."/>
      <w:lvlJc w:val="left"/>
      <w:pPr>
        <w:ind w:left="1117" w:hanging="360"/>
      </w:pPr>
    </w:lvl>
    <w:lvl w:ilvl="2" w:tplc="0419001B" w:tentative="1">
      <w:start w:val="1"/>
      <w:numFmt w:val="lowerRoman"/>
      <w:lvlText w:val="%3."/>
      <w:lvlJc w:val="right"/>
      <w:pPr>
        <w:ind w:left="1837" w:hanging="180"/>
      </w:pPr>
    </w:lvl>
    <w:lvl w:ilvl="3" w:tplc="0419000F" w:tentative="1">
      <w:start w:val="1"/>
      <w:numFmt w:val="decimal"/>
      <w:lvlText w:val="%4."/>
      <w:lvlJc w:val="left"/>
      <w:pPr>
        <w:ind w:left="2557" w:hanging="360"/>
      </w:pPr>
    </w:lvl>
    <w:lvl w:ilvl="4" w:tplc="04190019" w:tentative="1">
      <w:start w:val="1"/>
      <w:numFmt w:val="lowerLetter"/>
      <w:lvlText w:val="%5."/>
      <w:lvlJc w:val="left"/>
      <w:pPr>
        <w:ind w:left="3277" w:hanging="360"/>
      </w:pPr>
    </w:lvl>
    <w:lvl w:ilvl="5" w:tplc="0419001B" w:tentative="1">
      <w:start w:val="1"/>
      <w:numFmt w:val="lowerRoman"/>
      <w:lvlText w:val="%6."/>
      <w:lvlJc w:val="right"/>
      <w:pPr>
        <w:ind w:left="3997" w:hanging="180"/>
      </w:pPr>
    </w:lvl>
    <w:lvl w:ilvl="6" w:tplc="0419000F" w:tentative="1">
      <w:start w:val="1"/>
      <w:numFmt w:val="decimal"/>
      <w:lvlText w:val="%7."/>
      <w:lvlJc w:val="left"/>
      <w:pPr>
        <w:ind w:left="4717" w:hanging="360"/>
      </w:pPr>
    </w:lvl>
    <w:lvl w:ilvl="7" w:tplc="04190019" w:tentative="1">
      <w:start w:val="1"/>
      <w:numFmt w:val="lowerLetter"/>
      <w:lvlText w:val="%8."/>
      <w:lvlJc w:val="left"/>
      <w:pPr>
        <w:ind w:left="5437" w:hanging="360"/>
      </w:pPr>
    </w:lvl>
    <w:lvl w:ilvl="8" w:tplc="0419001B" w:tentative="1">
      <w:start w:val="1"/>
      <w:numFmt w:val="lowerRoman"/>
      <w:lvlText w:val="%9."/>
      <w:lvlJc w:val="right"/>
      <w:pPr>
        <w:ind w:left="6157" w:hanging="180"/>
      </w:pPr>
    </w:lvl>
  </w:abstractNum>
  <w:abstractNum w:abstractNumId="52">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3">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0440CA2"/>
    <w:multiLevelType w:val="singleLevel"/>
    <w:tmpl w:val="2CAC0CE6"/>
    <w:lvl w:ilvl="0">
      <w:start w:val="1"/>
      <w:numFmt w:val="decimal"/>
      <w:pStyle w:val="a8"/>
      <w:lvlText w:val="%1)"/>
      <w:lvlJc w:val="left"/>
      <w:pPr>
        <w:tabs>
          <w:tab w:val="num" w:pos="1071"/>
        </w:tabs>
        <w:ind w:left="0" w:firstLine="709"/>
      </w:pPr>
    </w:lvl>
  </w:abstractNum>
  <w:abstractNum w:abstractNumId="55">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6">
    <w:nsid w:val="5FF76208"/>
    <w:multiLevelType w:val="hybridMultilevel"/>
    <w:tmpl w:val="0F047DCE"/>
    <w:lvl w:ilvl="0" w:tplc="BE3CB6F8">
      <w:start w:val="1"/>
      <w:numFmt w:val="decimal"/>
      <w:pStyle w:val="a9"/>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638A725B"/>
    <w:multiLevelType w:val="hybridMultilevel"/>
    <w:tmpl w:val="04905684"/>
    <w:lvl w:ilvl="0" w:tplc="FFFFFFFF">
      <w:start w:val="1"/>
      <w:numFmt w:val="bullet"/>
      <w:pStyle w:val="aa"/>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9">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0">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2">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63">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4">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65">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44"/>
  </w:num>
  <w:num w:numId="3">
    <w:abstractNumId w:val="25"/>
  </w:num>
  <w:num w:numId="4">
    <w:abstractNumId w:val="47"/>
  </w:num>
  <w:num w:numId="5">
    <w:abstractNumId w:val="8"/>
  </w:num>
  <w:num w:numId="6">
    <w:abstractNumId w:val="57"/>
  </w:num>
  <w:num w:numId="7">
    <w:abstractNumId w:val="59"/>
  </w:num>
  <w:num w:numId="8">
    <w:abstractNumId w:val="41"/>
  </w:num>
  <w:num w:numId="9">
    <w:abstractNumId w:val="52"/>
  </w:num>
  <w:num w:numId="10">
    <w:abstractNumId w:val="4"/>
  </w:num>
  <w:num w:numId="11">
    <w:abstractNumId w:val="29"/>
  </w:num>
  <w:num w:numId="12">
    <w:abstractNumId w:val="54"/>
  </w:num>
  <w:num w:numId="13">
    <w:abstractNumId w:val="6"/>
  </w:num>
  <w:num w:numId="14">
    <w:abstractNumId w:val="3"/>
  </w:num>
  <w:num w:numId="15">
    <w:abstractNumId w:val="2"/>
  </w:num>
  <w:num w:numId="16">
    <w:abstractNumId w:val="5"/>
  </w:num>
  <w:num w:numId="17">
    <w:abstractNumId w:val="1"/>
  </w:num>
  <w:num w:numId="18">
    <w:abstractNumId w:val="0"/>
  </w:num>
  <w:num w:numId="19">
    <w:abstractNumId w:val="63"/>
  </w:num>
  <w:num w:numId="20">
    <w:abstractNumId w:val="48"/>
  </w:num>
  <w:num w:numId="21">
    <w:abstractNumId w:val="7"/>
  </w:num>
  <w:num w:numId="22">
    <w:abstractNumId w:val="64"/>
  </w:num>
  <w:num w:numId="23">
    <w:abstractNumId w:val="58"/>
  </w:num>
  <w:num w:numId="24">
    <w:abstractNumId w:val="37"/>
  </w:num>
  <w:num w:numId="25">
    <w:abstractNumId w:val="32"/>
  </w:num>
  <w:num w:numId="26">
    <w:abstractNumId w:val="56"/>
  </w:num>
  <w:num w:numId="27">
    <w:abstractNumId w:val="42"/>
  </w:num>
  <w:num w:numId="28">
    <w:abstractNumId w:val="65"/>
  </w:num>
  <w:num w:numId="29">
    <w:abstractNumId w:val="30"/>
  </w:num>
  <w:num w:numId="30">
    <w:abstractNumId w:val="61"/>
  </w:num>
  <w:num w:numId="31">
    <w:abstractNumId w:val="33"/>
  </w:num>
  <w:num w:numId="32">
    <w:abstractNumId w:val="49"/>
  </w:num>
  <w:num w:numId="33">
    <w:abstractNumId w:val="62"/>
  </w:num>
  <w:num w:numId="34">
    <w:abstractNumId w:val="60"/>
  </w:num>
  <w:num w:numId="35">
    <w:abstractNumId w:val="35"/>
  </w:num>
  <w:num w:numId="36">
    <w:abstractNumId w:val="45"/>
  </w:num>
  <w:num w:numId="37">
    <w:abstractNumId w:val="50"/>
  </w:num>
  <w:num w:numId="38">
    <w:abstractNumId w:val="26"/>
  </w:num>
  <w:num w:numId="39">
    <w:abstractNumId w:val="46"/>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55"/>
  </w:num>
  <w:num w:numId="44">
    <w:abstractNumId w:val="51"/>
  </w:num>
  <w:num w:numId="45">
    <w:abstractNumId w:val="43"/>
  </w:num>
  <w:num w:numId="46">
    <w:abstractNumId w:val="38"/>
  </w:num>
  <w:num w:numId="47">
    <w:abstractNumId w:val="39"/>
  </w:num>
  <w:num w:numId="48">
    <w:abstractNumId w:val="40"/>
  </w:num>
  <w:num w:numId="49">
    <w:abstractNumId w:val="34"/>
  </w:num>
  <w:num w:numId="50">
    <w:abstractNumId w:val="31"/>
  </w:num>
  <w:num w:numId="51">
    <w:abstractNumId w:val="2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85F"/>
    <w:rsid w:val="00003BE7"/>
    <w:rsid w:val="00003D8B"/>
    <w:rsid w:val="0000414F"/>
    <w:rsid w:val="0000429F"/>
    <w:rsid w:val="000049FE"/>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3A"/>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30B"/>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661"/>
    <w:rsid w:val="00031759"/>
    <w:rsid w:val="00031A1F"/>
    <w:rsid w:val="000321F4"/>
    <w:rsid w:val="0003260B"/>
    <w:rsid w:val="0003281C"/>
    <w:rsid w:val="00032876"/>
    <w:rsid w:val="00032D58"/>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FF0"/>
    <w:rsid w:val="00056037"/>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A08"/>
    <w:rsid w:val="00062CF3"/>
    <w:rsid w:val="00063037"/>
    <w:rsid w:val="00063153"/>
    <w:rsid w:val="00063295"/>
    <w:rsid w:val="00063386"/>
    <w:rsid w:val="00063812"/>
    <w:rsid w:val="0006385C"/>
    <w:rsid w:val="000638D9"/>
    <w:rsid w:val="000642BD"/>
    <w:rsid w:val="0006455E"/>
    <w:rsid w:val="00064621"/>
    <w:rsid w:val="00064868"/>
    <w:rsid w:val="00064B4D"/>
    <w:rsid w:val="00064DCB"/>
    <w:rsid w:val="00064F61"/>
    <w:rsid w:val="00064F81"/>
    <w:rsid w:val="000655F9"/>
    <w:rsid w:val="00065727"/>
    <w:rsid w:val="000657EB"/>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177"/>
    <w:rsid w:val="00072265"/>
    <w:rsid w:val="00072276"/>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8C0"/>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77C"/>
    <w:rsid w:val="000A4979"/>
    <w:rsid w:val="000A4997"/>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DB5"/>
    <w:rsid w:val="000B3304"/>
    <w:rsid w:val="000B3401"/>
    <w:rsid w:val="000B3570"/>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FA1"/>
    <w:rsid w:val="000B5155"/>
    <w:rsid w:val="000B540C"/>
    <w:rsid w:val="000B561E"/>
    <w:rsid w:val="000B575E"/>
    <w:rsid w:val="000B5904"/>
    <w:rsid w:val="000B5EC5"/>
    <w:rsid w:val="000B60DE"/>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1BC"/>
    <w:rsid w:val="000C234E"/>
    <w:rsid w:val="000C2471"/>
    <w:rsid w:val="000C24D2"/>
    <w:rsid w:val="000C2503"/>
    <w:rsid w:val="000C261B"/>
    <w:rsid w:val="000C289B"/>
    <w:rsid w:val="000C2A17"/>
    <w:rsid w:val="000C2D7A"/>
    <w:rsid w:val="000C2F8E"/>
    <w:rsid w:val="000C313A"/>
    <w:rsid w:val="000C32C9"/>
    <w:rsid w:val="000C36E8"/>
    <w:rsid w:val="000C3F4F"/>
    <w:rsid w:val="000C409C"/>
    <w:rsid w:val="000C423F"/>
    <w:rsid w:val="000C46E2"/>
    <w:rsid w:val="000C477F"/>
    <w:rsid w:val="000C4B93"/>
    <w:rsid w:val="000C4C82"/>
    <w:rsid w:val="000C4CEF"/>
    <w:rsid w:val="000C4E70"/>
    <w:rsid w:val="000C4F54"/>
    <w:rsid w:val="000C506F"/>
    <w:rsid w:val="000C515E"/>
    <w:rsid w:val="000C53D3"/>
    <w:rsid w:val="000C5539"/>
    <w:rsid w:val="000C59F4"/>
    <w:rsid w:val="000C5A59"/>
    <w:rsid w:val="000C6030"/>
    <w:rsid w:val="000C653B"/>
    <w:rsid w:val="000C6854"/>
    <w:rsid w:val="000C691C"/>
    <w:rsid w:val="000C6AF0"/>
    <w:rsid w:val="000C6F60"/>
    <w:rsid w:val="000C7199"/>
    <w:rsid w:val="000C76AC"/>
    <w:rsid w:val="000C7A80"/>
    <w:rsid w:val="000C7BDE"/>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622"/>
    <w:rsid w:val="000D5B1D"/>
    <w:rsid w:val="000D5C24"/>
    <w:rsid w:val="000D5CC9"/>
    <w:rsid w:val="000D602A"/>
    <w:rsid w:val="000D61AA"/>
    <w:rsid w:val="000D6238"/>
    <w:rsid w:val="000D6266"/>
    <w:rsid w:val="000D6291"/>
    <w:rsid w:val="000D64B1"/>
    <w:rsid w:val="000D68CF"/>
    <w:rsid w:val="000D6CA5"/>
    <w:rsid w:val="000D6D77"/>
    <w:rsid w:val="000D6E18"/>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3F7D"/>
    <w:rsid w:val="000E418D"/>
    <w:rsid w:val="000E448B"/>
    <w:rsid w:val="000E4667"/>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9BB"/>
    <w:rsid w:val="000F5AEB"/>
    <w:rsid w:val="000F5C47"/>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587"/>
    <w:rsid w:val="00103914"/>
    <w:rsid w:val="00103A6D"/>
    <w:rsid w:val="00103D0A"/>
    <w:rsid w:val="00103D64"/>
    <w:rsid w:val="00103E89"/>
    <w:rsid w:val="00104374"/>
    <w:rsid w:val="0010461F"/>
    <w:rsid w:val="0010463D"/>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9D2"/>
    <w:rsid w:val="00111AC8"/>
    <w:rsid w:val="00111B9F"/>
    <w:rsid w:val="00111BA9"/>
    <w:rsid w:val="00111CB2"/>
    <w:rsid w:val="00111DBE"/>
    <w:rsid w:val="00112132"/>
    <w:rsid w:val="0011267D"/>
    <w:rsid w:val="001127D0"/>
    <w:rsid w:val="00112853"/>
    <w:rsid w:val="00112C42"/>
    <w:rsid w:val="00112EF5"/>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443"/>
    <w:rsid w:val="001205BD"/>
    <w:rsid w:val="00120990"/>
    <w:rsid w:val="00120B29"/>
    <w:rsid w:val="00120E16"/>
    <w:rsid w:val="001212E3"/>
    <w:rsid w:val="00121805"/>
    <w:rsid w:val="00121923"/>
    <w:rsid w:val="00121B81"/>
    <w:rsid w:val="00121BE4"/>
    <w:rsid w:val="0012220C"/>
    <w:rsid w:val="0012260A"/>
    <w:rsid w:val="001229D8"/>
    <w:rsid w:val="00122A84"/>
    <w:rsid w:val="00122C48"/>
    <w:rsid w:val="00122C98"/>
    <w:rsid w:val="00122D1C"/>
    <w:rsid w:val="00123485"/>
    <w:rsid w:val="00123495"/>
    <w:rsid w:val="00123984"/>
    <w:rsid w:val="001239CD"/>
    <w:rsid w:val="00123C8E"/>
    <w:rsid w:val="00123E2B"/>
    <w:rsid w:val="00123F36"/>
    <w:rsid w:val="0012440C"/>
    <w:rsid w:val="0012448A"/>
    <w:rsid w:val="001245B1"/>
    <w:rsid w:val="001245B7"/>
    <w:rsid w:val="0012483D"/>
    <w:rsid w:val="0012497A"/>
    <w:rsid w:val="00124ABE"/>
    <w:rsid w:val="00124D0F"/>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698"/>
    <w:rsid w:val="00133AD7"/>
    <w:rsid w:val="00133CA0"/>
    <w:rsid w:val="00133D4D"/>
    <w:rsid w:val="00134AC2"/>
    <w:rsid w:val="00134CD3"/>
    <w:rsid w:val="00134EFE"/>
    <w:rsid w:val="00135148"/>
    <w:rsid w:val="001352BD"/>
    <w:rsid w:val="001355C2"/>
    <w:rsid w:val="0013572D"/>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56"/>
    <w:rsid w:val="001461B5"/>
    <w:rsid w:val="001461FC"/>
    <w:rsid w:val="001461FE"/>
    <w:rsid w:val="001467F0"/>
    <w:rsid w:val="001468FC"/>
    <w:rsid w:val="00146AD4"/>
    <w:rsid w:val="00146C35"/>
    <w:rsid w:val="00146C5A"/>
    <w:rsid w:val="00146D61"/>
    <w:rsid w:val="00146DAF"/>
    <w:rsid w:val="00146F6A"/>
    <w:rsid w:val="00147450"/>
    <w:rsid w:val="00147C8E"/>
    <w:rsid w:val="00147DA3"/>
    <w:rsid w:val="0015017C"/>
    <w:rsid w:val="0015028F"/>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9A5"/>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13E"/>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22"/>
    <w:rsid w:val="00184469"/>
    <w:rsid w:val="0018487B"/>
    <w:rsid w:val="00184901"/>
    <w:rsid w:val="00184BAE"/>
    <w:rsid w:val="00184C17"/>
    <w:rsid w:val="00184CF0"/>
    <w:rsid w:val="00184E03"/>
    <w:rsid w:val="00184EF2"/>
    <w:rsid w:val="00184FA6"/>
    <w:rsid w:val="0018525B"/>
    <w:rsid w:val="0018539D"/>
    <w:rsid w:val="0018559B"/>
    <w:rsid w:val="00185649"/>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F5F"/>
    <w:rsid w:val="00190FC6"/>
    <w:rsid w:val="001913AF"/>
    <w:rsid w:val="001914C0"/>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97519"/>
    <w:rsid w:val="001A0347"/>
    <w:rsid w:val="001A03FB"/>
    <w:rsid w:val="001A043B"/>
    <w:rsid w:val="001A0580"/>
    <w:rsid w:val="001A0714"/>
    <w:rsid w:val="001A085F"/>
    <w:rsid w:val="001A0C0D"/>
    <w:rsid w:val="001A0DFB"/>
    <w:rsid w:val="001A1007"/>
    <w:rsid w:val="001A192A"/>
    <w:rsid w:val="001A1A20"/>
    <w:rsid w:val="001A1A3C"/>
    <w:rsid w:val="001A1E59"/>
    <w:rsid w:val="001A2165"/>
    <w:rsid w:val="001A23CE"/>
    <w:rsid w:val="001A25D6"/>
    <w:rsid w:val="001A2A91"/>
    <w:rsid w:val="001A2EE2"/>
    <w:rsid w:val="001A2F7E"/>
    <w:rsid w:val="001A2FE6"/>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976"/>
    <w:rsid w:val="001A5A36"/>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D2"/>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E03"/>
    <w:rsid w:val="001B5F45"/>
    <w:rsid w:val="001B61B3"/>
    <w:rsid w:val="001B63A1"/>
    <w:rsid w:val="001B68C3"/>
    <w:rsid w:val="001B6B25"/>
    <w:rsid w:val="001B6CD2"/>
    <w:rsid w:val="001B74F8"/>
    <w:rsid w:val="001B75B2"/>
    <w:rsid w:val="001B7A17"/>
    <w:rsid w:val="001B7B52"/>
    <w:rsid w:val="001B7CB2"/>
    <w:rsid w:val="001B7E03"/>
    <w:rsid w:val="001B7F8D"/>
    <w:rsid w:val="001C00B2"/>
    <w:rsid w:val="001C0568"/>
    <w:rsid w:val="001C09A6"/>
    <w:rsid w:val="001C0A9A"/>
    <w:rsid w:val="001C0D07"/>
    <w:rsid w:val="001C1477"/>
    <w:rsid w:val="001C1487"/>
    <w:rsid w:val="001C1556"/>
    <w:rsid w:val="001C15E2"/>
    <w:rsid w:val="001C181A"/>
    <w:rsid w:val="001C1917"/>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067"/>
    <w:rsid w:val="001D3269"/>
    <w:rsid w:val="001D3452"/>
    <w:rsid w:val="001D3AAC"/>
    <w:rsid w:val="001D3C4C"/>
    <w:rsid w:val="001D3DE2"/>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D2F"/>
    <w:rsid w:val="001D6EBC"/>
    <w:rsid w:val="001D6EFF"/>
    <w:rsid w:val="001D6F4A"/>
    <w:rsid w:val="001D7256"/>
    <w:rsid w:val="001D74F7"/>
    <w:rsid w:val="001D76EF"/>
    <w:rsid w:val="001D78A5"/>
    <w:rsid w:val="001D7B2C"/>
    <w:rsid w:val="001D7DD2"/>
    <w:rsid w:val="001E012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B67"/>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117"/>
    <w:rsid w:val="001E632E"/>
    <w:rsid w:val="001E650B"/>
    <w:rsid w:val="001E66AA"/>
    <w:rsid w:val="001E699B"/>
    <w:rsid w:val="001E6A1F"/>
    <w:rsid w:val="001E6B94"/>
    <w:rsid w:val="001E6D27"/>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AC4"/>
    <w:rsid w:val="001F5B43"/>
    <w:rsid w:val="001F5EDC"/>
    <w:rsid w:val="001F616D"/>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758"/>
    <w:rsid w:val="00220912"/>
    <w:rsid w:val="00220986"/>
    <w:rsid w:val="00220CEA"/>
    <w:rsid w:val="00220D2D"/>
    <w:rsid w:val="00220DCE"/>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F66"/>
    <w:rsid w:val="0023519D"/>
    <w:rsid w:val="00235232"/>
    <w:rsid w:val="00235291"/>
    <w:rsid w:val="00235298"/>
    <w:rsid w:val="002352B0"/>
    <w:rsid w:val="00235360"/>
    <w:rsid w:val="002353FD"/>
    <w:rsid w:val="002355F8"/>
    <w:rsid w:val="00235666"/>
    <w:rsid w:val="002356B8"/>
    <w:rsid w:val="00235B3D"/>
    <w:rsid w:val="00235BE5"/>
    <w:rsid w:val="00235E6A"/>
    <w:rsid w:val="002360D4"/>
    <w:rsid w:val="0023624F"/>
    <w:rsid w:val="0023656A"/>
    <w:rsid w:val="0023663B"/>
    <w:rsid w:val="00236C6E"/>
    <w:rsid w:val="00236FC5"/>
    <w:rsid w:val="00237162"/>
    <w:rsid w:val="002371A0"/>
    <w:rsid w:val="00237288"/>
    <w:rsid w:val="00237687"/>
    <w:rsid w:val="002378E0"/>
    <w:rsid w:val="00237B2B"/>
    <w:rsid w:val="00237E04"/>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E7A"/>
    <w:rsid w:val="00242F16"/>
    <w:rsid w:val="002433BA"/>
    <w:rsid w:val="002433BD"/>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AB"/>
    <w:rsid w:val="002450D5"/>
    <w:rsid w:val="00245777"/>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A89"/>
    <w:rsid w:val="00250D78"/>
    <w:rsid w:val="00250F47"/>
    <w:rsid w:val="00250F7A"/>
    <w:rsid w:val="00250FFA"/>
    <w:rsid w:val="002517BE"/>
    <w:rsid w:val="002518B9"/>
    <w:rsid w:val="002519BB"/>
    <w:rsid w:val="00251C63"/>
    <w:rsid w:val="00251E86"/>
    <w:rsid w:val="00251F57"/>
    <w:rsid w:val="00251F84"/>
    <w:rsid w:val="002525EA"/>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86C"/>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A7E"/>
    <w:rsid w:val="00262C5D"/>
    <w:rsid w:val="00262C9C"/>
    <w:rsid w:val="00262CF7"/>
    <w:rsid w:val="00262D4A"/>
    <w:rsid w:val="00262EDE"/>
    <w:rsid w:val="00263070"/>
    <w:rsid w:val="002630BF"/>
    <w:rsid w:val="0026323E"/>
    <w:rsid w:val="002639D2"/>
    <w:rsid w:val="00263CBF"/>
    <w:rsid w:val="00263DC0"/>
    <w:rsid w:val="00264592"/>
    <w:rsid w:val="0026468A"/>
    <w:rsid w:val="002647AA"/>
    <w:rsid w:val="00264DB8"/>
    <w:rsid w:val="00265173"/>
    <w:rsid w:val="002653A9"/>
    <w:rsid w:val="002653B3"/>
    <w:rsid w:val="00265834"/>
    <w:rsid w:val="00265B32"/>
    <w:rsid w:val="00265CDF"/>
    <w:rsid w:val="0026609E"/>
    <w:rsid w:val="002661DB"/>
    <w:rsid w:val="0026650C"/>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97C"/>
    <w:rsid w:val="00271DB2"/>
    <w:rsid w:val="00271E19"/>
    <w:rsid w:val="002723D8"/>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34CC"/>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5B"/>
    <w:rsid w:val="002861FD"/>
    <w:rsid w:val="00286245"/>
    <w:rsid w:val="0028655B"/>
    <w:rsid w:val="002865FC"/>
    <w:rsid w:val="00286984"/>
    <w:rsid w:val="00286FDA"/>
    <w:rsid w:val="002874CB"/>
    <w:rsid w:val="00287531"/>
    <w:rsid w:val="002876C5"/>
    <w:rsid w:val="002877E6"/>
    <w:rsid w:val="00287936"/>
    <w:rsid w:val="00287EDB"/>
    <w:rsid w:val="0029010A"/>
    <w:rsid w:val="0029066D"/>
    <w:rsid w:val="002906BB"/>
    <w:rsid w:val="00290712"/>
    <w:rsid w:val="0029074F"/>
    <w:rsid w:val="0029077D"/>
    <w:rsid w:val="00290EC1"/>
    <w:rsid w:val="00290F6B"/>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00A"/>
    <w:rsid w:val="0029731D"/>
    <w:rsid w:val="002976B6"/>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927"/>
    <w:rsid w:val="002A1C7F"/>
    <w:rsid w:val="002A202E"/>
    <w:rsid w:val="002A20D8"/>
    <w:rsid w:val="002A2255"/>
    <w:rsid w:val="002A2FF0"/>
    <w:rsid w:val="002A323C"/>
    <w:rsid w:val="002A3681"/>
    <w:rsid w:val="002A3803"/>
    <w:rsid w:val="002A385D"/>
    <w:rsid w:val="002A39BF"/>
    <w:rsid w:val="002A3DB9"/>
    <w:rsid w:val="002A42EB"/>
    <w:rsid w:val="002A4329"/>
    <w:rsid w:val="002A4677"/>
    <w:rsid w:val="002A46FF"/>
    <w:rsid w:val="002A47BE"/>
    <w:rsid w:val="002A4911"/>
    <w:rsid w:val="002A4CEA"/>
    <w:rsid w:val="002A4FDB"/>
    <w:rsid w:val="002A50D2"/>
    <w:rsid w:val="002A53B1"/>
    <w:rsid w:val="002A5595"/>
    <w:rsid w:val="002A55F6"/>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2B3"/>
    <w:rsid w:val="002B23E7"/>
    <w:rsid w:val="002B2AB7"/>
    <w:rsid w:val="002B2C7C"/>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5E90"/>
    <w:rsid w:val="002B617C"/>
    <w:rsid w:val="002B6609"/>
    <w:rsid w:val="002B66B9"/>
    <w:rsid w:val="002B67BC"/>
    <w:rsid w:val="002B6A84"/>
    <w:rsid w:val="002B6D12"/>
    <w:rsid w:val="002B700B"/>
    <w:rsid w:val="002B722A"/>
    <w:rsid w:val="002B767D"/>
    <w:rsid w:val="002B7705"/>
    <w:rsid w:val="002B7C67"/>
    <w:rsid w:val="002B7DB5"/>
    <w:rsid w:val="002B7E1B"/>
    <w:rsid w:val="002C04EB"/>
    <w:rsid w:val="002C062E"/>
    <w:rsid w:val="002C0695"/>
    <w:rsid w:val="002C0864"/>
    <w:rsid w:val="002C08E8"/>
    <w:rsid w:val="002C0BD7"/>
    <w:rsid w:val="002C0D69"/>
    <w:rsid w:val="002C0E71"/>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65F"/>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7C3"/>
    <w:rsid w:val="002D298F"/>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348"/>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5C"/>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9E9"/>
    <w:rsid w:val="00307A81"/>
    <w:rsid w:val="00307ACF"/>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6B6"/>
    <w:rsid w:val="003137EE"/>
    <w:rsid w:val="00313A04"/>
    <w:rsid w:val="00313AC2"/>
    <w:rsid w:val="00313B66"/>
    <w:rsid w:val="00313BDB"/>
    <w:rsid w:val="00313DB6"/>
    <w:rsid w:val="003141BD"/>
    <w:rsid w:val="00314361"/>
    <w:rsid w:val="0031499F"/>
    <w:rsid w:val="00314B35"/>
    <w:rsid w:val="00314E55"/>
    <w:rsid w:val="00314FD6"/>
    <w:rsid w:val="003150DD"/>
    <w:rsid w:val="00315296"/>
    <w:rsid w:val="00315436"/>
    <w:rsid w:val="003154BC"/>
    <w:rsid w:val="003156D0"/>
    <w:rsid w:val="00315A36"/>
    <w:rsid w:val="00316027"/>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140"/>
    <w:rsid w:val="0032141D"/>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417D"/>
    <w:rsid w:val="00324677"/>
    <w:rsid w:val="00324B91"/>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A7"/>
    <w:rsid w:val="00335CB9"/>
    <w:rsid w:val="00335E16"/>
    <w:rsid w:val="00335E80"/>
    <w:rsid w:val="00335F4F"/>
    <w:rsid w:val="00336066"/>
    <w:rsid w:val="00336389"/>
    <w:rsid w:val="0033661C"/>
    <w:rsid w:val="00336C1B"/>
    <w:rsid w:val="00336DDF"/>
    <w:rsid w:val="00336DE9"/>
    <w:rsid w:val="003376FC"/>
    <w:rsid w:val="003378C6"/>
    <w:rsid w:val="003379F4"/>
    <w:rsid w:val="00337A70"/>
    <w:rsid w:val="00337C62"/>
    <w:rsid w:val="00337ED2"/>
    <w:rsid w:val="00337F27"/>
    <w:rsid w:val="003400E2"/>
    <w:rsid w:val="00340146"/>
    <w:rsid w:val="00340450"/>
    <w:rsid w:val="003404A2"/>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3662"/>
    <w:rsid w:val="00343A39"/>
    <w:rsid w:val="00343A4A"/>
    <w:rsid w:val="00343A4E"/>
    <w:rsid w:val="003443D5"/>
    <w:rsid w:val="00344541"/>
    <w:rsid w:val="003448CE"/>
    <w:rsid w:val="00344B62"/>
    <w:rsid w:val="00344C31"/>
    <w:rsid w:val="00344D70"/>
    <w:rsid w:val="00344D98"/>
    <w:rsid w:val="00344F1F"/>
    <w:rsid w:val="00344F36"/>
    <w:rsid w:val="00345080"/>
    <w:rsid w:val="003451C1"/>
    <w:rsid w:val="00345670"/>
    <w:rsid w:val="00345767"/>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E30"/>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948"/>
    <w:rsid w:val="00352B92"/>
    <w:rsid w:val="00353341"/>
    <w:rsid w:val="00353502"/>
    <w:rsid w:val="003535A9"/>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2"/>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BD9"/>
    <w:rsid w:val="003740B7"/>
    <w:rsid w:val="00374540"/>
    <w:rsid w:val="00374700"/>
    <w:rsid w:val="00374892"/>
    <w:rsid w:val="00374A78"/>
    <w:rsid w:val="00374CB0"/>
    <w:rsid w:val="00374E84"/>
    <w:rsid w:val="003755D5"/>
    <w:rsid w:val="00375747"/>
    <w:rsid w:val="00375BB2"/>
    <w:rsid w:val="00375D0C"/>
    <w:rsid w:val="00375D6D"/>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032"/>
    <w:rsid w:val="00385210"/>
    <w:rsid w:val="0038536F"/>
    <w:rsid w:val="003853BE"/>
    <w:rsid w:val="0038542E"/>
    <w:rsid w:val="0038548B"/>
    <w:rsid w:val="00385752"/>
    <w:rsid w:val="00385A72"/>
    <w:rsid w:val="00385B60"/>
    <w:rsid w:val="00385C8D"/>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2F8"/>
    <w:rsid w:val="0039269C"/>
    <w:rsid w:val="00392918"/>
    <w:rsid w:val="003929B1"/>
    <w:rsid w:val="00392A8B"/>
    <w:rsid w:val="00392C9D"/>
    <w:rsid w:val="00392CFC"/>
    <w:rsid w:val="00393012"/>
    <w:rsid w:val="0039310C"/>
    <w:rsid w:val="00393225"/>
    <w:rsid w:val="003933A7"/>
    <w:rsid w:val="00393448"/>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A1F"/>
    <w:rsid w:val="00395E54"/>
    <w:rsid w:val="00395F7F"/>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9C4"/>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E43"/>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90A"/>
    <w:rsid w:val="003B0A55"/>
    <w:rsid w:val="003B0B7E"/>
    <w:rsid w:val="003B0C30"/>
    <w:rsid w:val="003B0C71"/>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59"/>
    <w:rsid w:val="003B46FA"/>
    <w:rsid w:val="003B4A06"/>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B47"/>
    <w:rsid w:val="003B5C35"/>
    <w:rsid w:val="003B5D00"/>
    <w:rsid w:val="003B5DA9"/>
    <w:rsid w:val="003B5E54"/>
    <w:rsid w:val="003B669F"/>
    <w:rsid w:val="003B68F4"/>
    <w:rsid w:val="003B695F"/>
    <w:rsid w:val="003B6B56"/>
    <w:rsid w:val="003B6B84"/>
    <w:rsid w:val="003B6C72"/>
    <w:rsid w:val="003B703E"/>
    <w:rsid w:val="003B7123"/>
    <w:rsid w:val="003B7B25"/>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2D73"/>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5F"/>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95E"/>
    <w:rsid w:val="003E0A2E"/>
    <w:rsid w:val="003E0DF7"/>
    <w:rsid w:val="003E0EFE"/>
    <w:rsid w:val="003E1064"/>
    <w:rsid w:val="003E10BA"/>
    <w:rsid w:val="003E1396"/>
    <w:rsid w:val="003E167C"/>
    <w:rsid w:val="003E1824"/>
    <w:rsid w:val="003E1948"/>
    <w:rsid w:val="003E1C77"/>
    <w:rsid w:val="003E2040"/>
    <w:rsid w:val="003E208A"/>
    <w:rsid w:val="003E22D0"/>
    <w:rsid w:val="003E24CC"/>
    <w:rsid w:val="003E269B"/>
    <w:rsid w:val="003E2C43"/>
    <w:rsid w:val="003E2E1A"/>
    <w:rsid w:val="003E2F23"/>
    <w:rsid w:val="003E3011"/>
    <w:rsid w:val="003E3071"/>
    <w:rsid w:val="003E3522"/>
    <w:rsid w:val="003E38B4"/>
    <w:rsid w:val="003E3ABC"/>
    <w:rsid w:val="003E3BA3"/>
    <w:rsid w:val="003E40A0"/>
    <w:rsid w:val="003E427D"/>
    <w:rsid w:val="003E48D3"/>
    <w:rsid w:val="003E4ADD"/>
    <w:rsid w:val="003E4CC8"/>
    <w:rsid w:val="003E51F3"/>
    <w:rsid w:val="003E52A7"/>
    <w:rsid w:val="003E537F"/>
    <w:rsid w:val="003E547D"/>
    <w:rsid w:val="003E5517"/>
    <w:rsid w:val="003E59E6"/>
    <w:rsid w:val="003E5A69"/>
    <w:rsid w:val="003E5CD3"/>
    <w:rsid w:val="003E5D1E"/>
    <w:rsid w:val="003E5F1D"/>
    <w:rsid w:val="003E601A"/>
    <w:rsid w:val="003E630B"/>
    <w:rsid w:val="003E675B"/>
    <w:rsid w:val="003E6BD6"/>
    <w:rsid w:val="003E70BD"/>
    <w:rsid w:val="003E723C"/>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6C1"/>
    <w:rsid w:val="003F58EB"/>
    <w:rsid w:val="003F5C5A"/>
    <w:rsid w:val="003F5F84"/>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439"/>
    <w:rsid w:val="004005E4"/>
    <w:rsid w:val="00400714"/>
    <w:rsid w:val="00400B67"/>
    <w:rsid w:val="00400D29"/>
    <w:rsid w:val="00400E8A"/>
    <w:rsid w:val="00400FA2"/>
    <w:rsid w:val="00401078"/>
    <w:rsid w:val="004010E5"/>
    <w:rsid w:val="00401135"/>
    <w:rsid w:val="00401278"/>
    <w:rsid w:val="004012B3"/>
    <w:rsid w:val="0040149B"/>
    <w:rsid w:val="004014A8"/>
    <w:rsid w:val="004014AC"/>
    <w:rsid w:val="00401B6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99A"/>
    <w:rsid w:val="00403B25"/>
    <w:rsid w:val="00403B42"/>
    <w:rsid w:val="00403C2E"/>
    <w:rsid w:val="00403CBE"/>
    <w:rsid w:val="00403E94"/>
    <w:rsid w:val="00403FDA"/>
    <w:rsid w:val="004041E0"/>
    <w:rsid w:val="004042C3"/>
    <w:rsid w:val="00404459"/>
    <w:rsid w:val="0040445E"/>
    <w:rsid w:val="004048B2"/>
    <w:rsid w:val="00404975"/>
    <w:rsid w:val="00404B91"/>
    <w:rsid w:val="00404D12"/>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7E"/>
    <w:rsid w:val="004102E6"/>
    <w:rsid w:val="0041053C"/>
    <w:rsid w:val="004107CC"/>
    <w:rsid w:val="004108C4"/>
    <w:rsid w:val="004109FC"/>
    <w:rsid w:val="004109FE"/>
    <w:rsid w:val="00411309"/>
    <w:rsid w:val="004114D9"/>
    <w:rsid w:val="004117FD"/>
    <w:rsid w:val="00411A02"/>
    <w:rsid w:val="00411DC6"/>
    <w:rsid w:val="00411DFD"/>
    <w:rsid w:val="00412190"/>
    <w:rsid w:val="00412281"/>
    <w:rsid w:val="004126D7"/>
    <w:rsid w:val="00412AC3"/>
    <w:rsid w:val="00412AEF"/>
    <w:rsid w:val="00412C3E"/>
    <w:rsid w:val="00412ED4"/>
    <w:rsid w:val="00412FAC"/>
    <w:rsid w:val="004132CE"/>
    <w:rsid w:val="004140F9"/>
    <w:rsid w:val="004143D9"/>
    <w:rsid w:val="0041473C"/>
    <w:rsid w:val="00414902"/>
    <w:rsid w:val="00414925"/>
    <w:rsid w:val="00414B12"/>
    <w:rsid w:val="00414D96"/>
    <w:rsid w:val="00414DC8"/>
    <w:rsid w:val="00414EF7"/>
    <w:rsid w:val="0041523F"/>
    <w:rsid w:val="004152C5"/>
    <w:rsid w:val="00415A08"/>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BD6"/>
    <w:rsid w:val="00421CC3"/>
    <w:rsid w:val="00421D76"/>
    <w:rsid w:val="00421ECC"/>
    <w:rsid w:val="00421F13"/>
    <w:rsid w:val="00421F60"/>
    <w:rsid w:val="004224E6"/>
    <w:rsid w:val="0042284D"/>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5152"/>
    <w:rsid w:val="00425267"/>
    <w:rsid w:val="0042553B"/>
    <w:rsid w:val="0042563D"/>
    <w:rsid w:val="00425C46"/>
    <w:rsid w:val="00425E5B"/>
    <w:rsid w:val="00425ED6"/>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F2"/>
    <w:rsid w:val="00430973"/>
    <w:rsid w:val="00430A2F"/>
    <w:rsid w:val="00430B05"/>
    <w:rsid w:val="00430B7C"/>
    <w:rsid w:val="00430C1F"/>
    <w:rsid w:val="00430E8D"/>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2B"/>
    <w:rsid w:val="004328B4"/>
    <w:rsid w:val="004329EE"/>
    <w:rsid w:val="00432C6B"/>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351"/>
    <w:rsid w:val="00442535"/>
    <w:rsid w:val="0044264F"/>
    <w:rsid w:val="0044292B"/>
    <w:rsid w:val="00442E39"/>
    <w:rsid w:val="0044309E"/>
    <w:rsid w:val="004431C9"/>
    <w:rsid w:val="0044347C"/>
    <w:rsid w:val="00443583"/>
    <w:rsid w:val="004438E2"/>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D4A"/>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68"/>
    <w:rsid w:val="004547CF"/>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2E9B"/>
    <w:rsid w:val="004632D7"/>
    <w:rsid w:val="00463304"/>
    <w:rsid w:val="004633AE"/>
    <w:rsid w:val="00463461"/>
    <w:rsid w:val="004635C2"/>
    <w:rsid w:val="0046374A"/>
    <w:rsid w:val="00463B82"/>
    <w:rsid w:val="00463BC6"/>
    <w:rsid w:val="00463E6F"/>
    <w:rsid w:val="00464093"/>
    <w:rsid w:val="004641A1"/>
    <w:rsid w:val="004642F8"/>
    <w:rsid w:val="00464630"/>
    <w:rsid w:val="004647E8"/>
    <w:rsid w:val="004648EF"/>
    <w:rsid w:val="00464BBF"/>
    <w:rsid w:val="00464D08"/>
    <w:rsid w:val="00464EEE"/>
    <w:rsid w:val="00464FE1"/>
    <w:rsid w:val="004651FC"/>
    <w:rsid w:val="0046571B"/>
    <w:rsid w:val="004658F0"/>
    <w:rsid w:val="00465912"/>
    <w:rsid w:val="00465A94"/>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4B3"/>
    <w:rsid w:val="00472833"/>
    <w:rsid w:val="00472A59"/>
    <w:rsid w:val="00472E05"/>
    <w:rsid w:val="00472E0B"/>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216"/>
    <w:rsid w:val="004832ED"/>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5BD3"/>
    <w:rsid w:val="004860D7"/>
    <w:rsid w:val="004860E5"/>
    <w:rsid w:val="0048691B"/>
    <w:rsid w:val="00486C55"/>
    <w:rsid w:val="00486F4E"/>
    <w:rsid w:val="00486F84"/>
    <w:rsid w:val="0048739B"/>
    <w:rsid w:val="004879D0"/>
    <w:rsid w:val="00487BB0"/>
    <w:rsid w:val="00487D92"/>
    <w:rsid w:val="00487F79"/>
    <w:rsid w:val="0049008A"/>
    <w:rsid w:val="0049028C"/>
    <w:rsid w:val="0049030F"/>
    <w:rsid w:val="00490315"/>
    <w:rsid w:val="004907AF"/>
    <w:rsid w:val="00490817"/>
    <w:rsid w:val="00490E17"/>
    <w:rsid w:val="004918B1"/>
    <w:rsid w:val="00491BB9"/>
    <w:rsid w:val="00491C99"/>
    <w:rsid w:val="00491E4C"/>
    <w:rsid w:val="00491E7A"/>
    <w:rsid w:val="00491FEF"/>
    <w:rsid w:val="00492269"/>
    <w:rsid w:val="0049258A"/>
    <w:rsid w:val="004925AA"/>
    <w:rsid w:val="00492647"/>
    <w:rsid w:val="00492AD4"/>
    <w:rsid w:val="0049329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2DA"/>
    <w:rsid w:val="0049637C"/>
    <w:rsid w:val="0049677F"/>
    <w:rsid w:val="0049678E"/>
    <w:rsid w:val="004967B3"/>
    <w:rsid w:val="004967D1"/>
    <w:rsid w:val="00496E3C"/>
    <w:rsid w:val="0049763E"/>
    <w:rsid w:val="00497812"/>
    <w:rsid w:val="00497856"/>
    <w:rsid w:val="00497859"/>
    <w:rsid w:val="004978A6"/>
    <w:rsid w:val="004978DD"/>
    <w:rsid w:val="00497A61"/>
    <w:rsid w:val="00497FAF"/>
    <w:rsid w:val="004A042B"/>
    <w:rsid w:val="004A0430"/>
    <w:rsid w:val="004A0497"/>
    <w:rsid w:val="004A0548"/>
    <w:rsid w:val="004A0865"/>
    <w:rsid w:val="004A099B"/>
    <w:rsid w:val="004A0BC8"/>
    <w:rsid w:val="004A0D6A"/>
    <w:rsid w:val="004A0E77"/>
    <w:rsid w:val="004A0E89"/>
    <w:rsid w:val="004A0F5C"/>
    <w:rsid w:val="004A0F8A"/>
    <w:rsid w:val="004A1417"/>
    <w:rsid w:val="004A14ED"/>
    <w:rsid w:val="004A166A"/>
    <w:rsid w:val="004A1A94"/>
    <w:rsid w:val="004A1B21"/>
    <w:rsid w:val="004A1B3D"/>
    <w:rsid w:val="004A1C02"/>
    <w:rsid w:val="004A1F07"/>
    <w:rsid w:val="004A1F2F"/>
    <w:rsid w:val="004A2070"/>
    <w:rsid w:val="004A25F5"/>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B41"/>
    <w:rsid w:val="004C1F2F"/>
    <w:rsid w:val="004C209B"/>
    <w:rsid w:val="004C21EE"/>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06"/>
    <w:rsid w:val="004C7C37"/>
    <w:rsid w:val="004C7D5A"/>
    <w:rsid w:val="004C7FA2"/>
    <w:rsid w:val="004D0495"/>
    <w:rsid w:val="004D0A8E"/>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522"/>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7C3"/>
    <w:rsid w:val="004E0892"/>
    <w:rsid w:val="004E0ABE"/>
    <w:rsid w:val="004E0AFC"/>
    <w:rsid w:val="004E0B3A"/>
    <w:rsid w:val="004E0D58"/>
    <w:rsid w:val="004E106B"/>
    <w:rsid w:val="004E1411"/>
    <w:rsid w:val="004E1438"/>
    <w:rsid w:val="004E1741"/>
    <w:rsid w:val="004E1879"/>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73F"/>
    <w:rsid w:val="004E7804"/>
    <w:rsid w:val="004E7A83"/>
    <w:rsid w:val="004E7D0E"/>
    <w:rsid w:val="004E7DF7"/>
    <w:rsid w:val="004E7FFC"/>
    <w:rsid w:val="004F006B"/>
    <w:rsid w:val="004F0199"/>
    <w:rsid w:val="004F0275"/>
    <w:rsid w:val="004F07E8"/>
    <w:rsid w:val="004F0A02"/>
    <w:rsid w:val="004F0DDD"/>
    <w:rsid w:val="004F108B"/>
    <w:rsid w:val="004F11A1"/>
    <w:rsid w:val="004F11A2"/>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709"/>
    <w:rsid w:val="004F7814"/>
    <w:rsid w:val="004F78E4"/>
    <w:rsid w:val="004F78F7"/>
    <w:rsid w:val="004F7B76"/>
    <w:rsid w:val="004F7C56"/>
    <w:rsid w:val="0050005E"/>
    <w:rsid w:val="0050007B"/>
    <w:rsid w:val="00500295"/>
    <w:rsid w:val="00500320"/>
    <w:rsid w:val="005003AC"/>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8B"/>
    <w:rsid w:val="00507AA6"/>
    <w:rsid w:val="00507AAD"/>
    <w:rsid w:val="005101D6"/>
    <w:rsid w:val="0051044F"/>
    <w:rsid w:val="00510480"/>
    <w:rsid w:val="0051053F"/>
    <w:rsid w:val="00510648"/>
    <w:rsid w:val="00510C85"/>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164"/>
    <w:rsid w:val="005163A1"/>
    <w:rsid w:val="005165C0"/>
    <w:rsid w:val="00516613"/>
    <w:rsid w:val="0051666D"/>
    <w:rsid w:val="00516915"/>
    <w:rsid w:val="005169FC"/>
    <w:rsid w:val="00516B99"/>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9"/>
    <w:rsid w:val="00521FE4"/>
    <w:rsid w:val="00522162"/>
    <w:rsid w:val="00522253"/>
    <w:rsid w:val="005222D2"/>
    <w:rsid w:val="005222EE"/>
    <w:rsid w:val="00522430"/>
    <w:rsid w:val="005225F7"/>
    <w:rsid w:val="00522A6F"/>
    <w:rsid w:val="00522C55"/>
    <w:rsid w:val="00523214"/>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06"/>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AAF"/>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34D"/>
    <w:rsid w:val="005374F8"/>
    <w:rsid w:val="00537571"/>
    <w:rsid w:val="005375E2"/>
    <w:rsid w:val="0053776F"/>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0C7"/>
    <w:rsid w:val="00552504"/>
    <w:rsid w:val="005525AB"/>
    <w:rsid w:val="00552808"/>
    <w:rsid w:val="0055295A"/>
    <w:rsid w:val="00552A52"/>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9E"/>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5AF"/>
    <w:rsid w:val="00563939"/>
    <w:rsid w:val="00563D3D"/>
    <w:rsid w:val="00563ECE"/>
    <w:rsid w:val="00564209"/>
    <w:rsid w:val="005643B0"/>
    <w:rsid w:val="00564659"/>
    <w:rsid w:val="0056495B"/>
    <w:rsid w:val="00564A16"/>
    <w:rsid w:val="00564EC6"/>
    <w:rsid w:val="00564FBF"/>
    <w:rsid w:val="005650E7"/>
    <w:rsid w:val="00565299"/>
    <w:rsid w:val="005653D3"/>
    <w:rsid w:val="005658E2"/>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67EA2"/>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39"/>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452"/>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5A7"/>
    <w:rsid w:val="005825F5"/>
    <w:rsid w:val="00582F5E"/>
    <w:rsid w:val="005831C7"/>
    <w:rsid w:val="005832A5"/>
    <w:rsid w:val="005834E3"/>
    <w:rsid w:val="005835E3"/>
    <w:rsid w:val="0058362C"/>
    <w:rsid w:val="00583804"/>
    <w:rsid w:val="005838D1"/>
    <w:rsid w:val="00583951"/>
    <w:rsid w:val="00583B03"/>
    <w:rsid w:val="00583CCD"/>
    <w:rsid w:val="00583F42"/>
    <w:rsid w:val="0058418B"/>
    <w:rsid w:val="005841F3"/>
    <w:rsid w:val="005842D1"/>
    <w:rsid w:val="00584671"/>
    <w:rsid w:val="005848C9"/>
    <w:rsid w:val="00584E04"/>
    <w:rsid w:val="00584ED4"/>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6F1A"/>
    <w:rsid w:val="005A721F"/>
    <w:rsid w:val="005A7563"/>
    <w:rsid w:val="005A7A47"/>
    <w:rsid w:val="005A7B5C"/>
    <w:rsid w:val="005B001E"/>
    <w:rsid w:val="005B02AC"/>
    <w:rsid w:val="005B02BE"/>
    <w:rsid w:val="005B070D"/>
    <w:rsid w:val="005B0AA4"/>
    <w:rsid w:val="005B0E68"/>
    <w:rsid w:val="005B0EE5"/>
    <w:rsid w:val="005B111E"/>
    <w:rsid w:val="005B12FD"/>
    <w:rsid w:val="005B13DE"/>
    <w:rsid w:val="005B156C"/>
    <w:rsid w:val="005B15A0"/>
    <w:rsid w:val="005B1BCE"/>
    <w:rsid w:val="005B1EAF"/>
    <w:rsid w:val="005B21D4"/>
    <w:rsid w:val="005B235A"/>
    <w:rsid w:val="005B27C8"/>
    <w:rsid w:val="005B2D9F"/>
    <w:rsid w:val="005B316B"/>
    <w:rsid w:val="005B3390"/>
    <w:rsid w:val="005B3397"/>
    <w:rsid w:val="005B340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19"/>
    <w:rsid w:val="005C0DFF"/>
    <w:rsid w:val="005C0FC5"/>
    <w:rsid w:val="005C10CF"/>
    <w:rsid w:val="005C144C"/>
    <w:rsid w:val="005C1741"/>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779"/>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0F"/>
    <w:rsid w:val="005E6526"/>
    <w:rsid w:val="005E65C6"/>
    <w:rsid w:val="005E66E4"/>
    <w:rsid w:val="005E6B26"/>
    <w:rsid w:val="005E6E47"/>
    <w:rsid w:val="005E728D"/>
    <w:rsid w:val="005E72F7"/>
    <w:rsid w:val="005E7302"/>
    <w:rsid w:val="005E7371"/>
    <w:rsid w:val="005E7878"/>
    <w:rsid w:val="005E78C6"/>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C42"/>
    <w:rsid w:val="005F2CB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79"/>
    <w:rsid w:val="00604ED1"/>
    <w:rsid w:val="00604F66"/>
    <w:rsid w:val="00605171"/>
    <w:rsid w:val="00605234"/>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4BA"/>
    <w:rsid w:val="0061176D"/>
    <w:rsid w:val="00611A3D"/>
    <w:rsid w:val="00611A7A"/>
    <w:rsid w:val="00611B0A"/>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42BE"/>
    <w:rsid w:val="00614428"/>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C21"/>
    <w:rsid w:val="00627DF0"/>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8DA"/>
    <w:rsid w:val="00633CC7"/>
    <w:rsid w:val="00633CE3"/>
    <w:rsid w:val="00633F0F"/>
    <w:rsid w:val="00634556"/>
    <w:rsid w:val="00634856"/>
    <w:rsid w:val="0063488F"/>
    <w:rsid w:val="006348CD"/>
    <w:rsid w:val="00634916"/>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8B8"/>
    <w:rsid w:val="006379B7"/>
    <w:rsid w:val="00637D07"/>
    <w:rsid w:val="00637D13"/>
    <w:rsid w:val="00637DAE"/>
    <w:rsid w:val="00640140"/>
    <w:rsid w:val="006405F3"/>
    <w:rsid w:val="0064066A"/>
    <w:rsid w:val="006407E1"/>
    <w:rsid w:val="0064097A"/>
    <w:rsid w:val="00640A9B"/>
    <w:rsid w:val="00640D04"/>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218"/>
    <w:rsid w:val="006524C0"/>
    <w:rsid w:val="0065279E"/>
    <w:rsid w:val="00652868"/>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88E"/>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118"/>
    <w:rsid w:val="0066629E"/>
    <w:rsid w:val="00666333"/>
    <w:rsid w:val="0066664A"/>
    <w:rsid w:val="006666F1"/>
    <w:rsid w:val="006667BF"/>
    <w:rsid w:val="00666844"/>
    <w:rsid w:val="00666A61"/>
    <w:rsid w:val="00666B94"/>
    <w:rsid w:val="00666C07"/>
    <w:rsid w:val="00667535"/>
    <w:rsid w:val="00667767"/>
    <w:rsid w:val="006678D0"/>
    <w:rsid w:val="00667BBC"/>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2135"/>
    <w:rsid w:val="006724B9"/>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A3"/>
    <w:rsid w:val="006761D3"/>
    <w:rsid w:val="006763EE"/>
    <w:rsid w:val="006765CF"/>
    <w:rsid w:val="006765E8"/>
    <w:rsid w:val="006766A6"/>
    <w:rsid w:val="006767E9"/>
    <w:rsid w:val="00676919"/>
    <w:rsid w:val="00676995"/>
    <w:rsid w:val="00676B13"/>
    <w:rsid w:val="00676C2B"/>
    <w:rsid w:val="00676CCE"/>
    <w:rsid w:val="00676F3A"/>
    <w:rsid w:val="00676FFB"/>
    <w:rsid w:val="006772FF"/>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6C"/>
    <w:rsid w:val="00681818"/>
    <w:rsid w:val="00681871"/>
    <w:rsid w:val="006819A7"/>
    <w:rsid w:val="006819E7"/>
    <w:rsid w:val="00681AF5"/>
    <w:rsid w:val="00681B1E"/>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3FDA"/>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658E"/>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F8E"/>
    <w:rsid w:val="006B3188"/>
    <w:rsid w:val="006B3386"/>
    <w:rsid w:val="006B3871"/>
    <w:rsid w:val="006B39A2"/>
    <w:rsid w:val="006B3CA5"/>
    <w:rsid w:val="006B3FA6"/>
    <w:rsid w:val="006B43FE"/>
    <w:rsid w:val="006B461A"/>
    <w:rsid w:val="006B4810"/>
    <w:rsid w:val="006B4858"/>
    <w:rsid w:val="006B48A4"/>
    <w:rsid w:val="006B4992"/>
    <w:rsid w:val="006B4A79"/>
    <w:rsid w:val="006B4BB3"/>
    <w:rsid w:val="006B4C54"/>
    <w:rsid w:val="006B4DB5"/>
    <w:rsid w:val="006B4DE5"/>
    <w:rsid w:val="006B4F3F"/>
    <w:rsid w:val="006B55AA"/>
    <w:rsid w:val="006B5C76"/>
    <w:rsid w:val="006B6215"/>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D9"/>
    <w:rsid w:val="006C0FE8"/>
    <w:rsid w:val="006C10CF"/>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4ED"/>
    <w:rsid w:val="006D284B"/>
    <w:rsid w:val="006D2893"/>
    <w:rsid w:val="006D2A5E"/>
    <w:rsid w:val="006D3130"/>
    <w:rsid w:val="006D32BE"/>
    <w:rsid w:val="006D32BF"/>
    <w:rsid w:val="006D34F1"/>
    <w:rsid w:val="006D3984"/>
    <w:rsid w:val="006D3CC8"/>
    <w:rsid w:val="006D3EFD"/>
    <w:rsid w:val="006D4521"/>
    <w:rsid w:val="006D46D6"/>
    <w:rsid w:val="006D46FB"/>
    <w:rsid w:val="006D47B1"/>
    <w:rsid w:val="006D47E9"/>
    <w:rsid w:val="006D5092"/>
    <w:rsid w:val="006D52B9"/>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6FF7"/>
    <w:rsid w:val="006D7683"/>
    <w:rsid w:val="006D77A2"/>
    <w:rsid w:val="006D7871"/>
    <w:rsid w:val="006D796B"/>
    <w:rsid w:val="006D79C3"/>
    <w:rsid w:val="006E00BF"/>
    <w:rsid w:val="006E03D7"/>
    <w:rsid w:val="006E04E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52"/>
    <w:rsid w:val="006E7669"/>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2DB1"/>
    <w:rsid w:val="006F3072"/>
    <w:rsid w:val="006F30B4"/>
    <w:rsid w:val="006F3149"/>
    <w:rsid w:val="006F31A5"/>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AEA"/>
    <w:rsid w:val="00701FFD"/>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4E7"/>
    <w:rsid w:val="00714884"/>
    <w:rsid w:val="00714A7C"/>
    <w:rsid w:val="00714BD8"/>
    <w:rsid w:val="00715103"/>
    <w:rsid w:val="00715238"/>
    <w:rsid w:val="00715340"/>
    <w:rsid w:val="0071576A"/>
    <w:rsid w:val="0071586A"/>
    <w:rsid w:val="00715955"/>
    <w:rsid w:val="00715A20"/>
    <w:rsid w:val="00715B38"/>
    <w:rsid w:val="00715D56"/>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E70"/>
    <w:rsid w:val="00723F8D"/>
    <w:rsid w:val="007240A1"/>
    <w:rsid w:val="00724363"/>
    <w:rsid w:val="00724399"/>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7A"/>
    <w:rsid w:val="007451C0"/>
    <w:rsid w:val="007451E5"/>
    <w:rsid w:val="00745263"/>
    <w:rsid w:val="007456BF"/>
    <w:rsid w:val="00745741"/>
    <w:rsid w:val="00745C1A"/>
    <w:rsid w:val="00745D7B"/>
    <w:rsid w:val="00745EB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2ED1"/>
    <w:rsid w:val="00753190"/>
    <w:rsid w:val="007532A3"/>
    <w:rsid w:val="00753556"/>
    <w:rsid w:val="00753786"/>
    <w:rsid w:val="007538C6"/>
    <w:rsid w:val="00753A34"/>
    <w:rsid w:val="00753ACC"/>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B95"/>
    <w:rsid w:val="00757C2F"/>
    <w:rsid w:val="00757D32"/>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17C"/>
    <w:rsid w:val="00765215"/>
    <w:rsid w:val="00765576"/>
    <w:rsid w:val="00765742"/>
    <w:rsid w:val="00765C99"/>
    <w:rsid w:val="00765CD1"/>
    <w:rsid w:val="00765D5F"/>
    <w:rsid w:val="00765DDC"/>
    <w:rsid w:val="00765F83"/>
    <w:rsid w:val="00766125"/>
    <w:rsid w:val="0076629D"/>
    <w:rsid w:val="0076649B"/>
    <w:rsid w:val="007664C2"/>
    <w:rsid w:val="00766545"/>
    <w:rsid w:val="00766743"/>
    <w:rsid w:val="00766B1D"/>
    <w:rsid w:val="00766DD7"/>
    <w:rsid w:val="00766EBE"/>
    <w:rsid w:val="00767665"/>
    <w:rsid w:val="007678A9"/>
    <w:rsid w:val="00767EB2"/>
    <w:rsid w:val="007700F4"/>
    <w:rsid w:val="007702E6"/>
    <w:rsid w:val="007702F1"/>
    <w:rsid w:val="007709AE"/>
    <w:rsid w:val="00770F5A"/>
    <w:rsid w:val="00771178"/>
    <w:rsid w:val="007711AB"/>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B"/>
    <w:rsid w:val="00775627"/>
    <w:rsid w:val="007758E5"/>
    <w:rsid w:val="00775D11"/>
    <w:rsid w:val="00775E3A"/>
    <w:rsid w:val="00775F41"/>
    <w:rsid w:val="00776123"/>
    <w:rsid w:val="00776601"/>
    <w:rsid w:val="00776945"/>
    <w:rsid w:val="00776A59"/>
    <w:rsid w:val="00776DA4"/>
    <w:rsid w:val="00776DE0"/>
    <w:rsid w:val="00776E69"/>
    <w:rsid w:val="00776EEA"/>
    <w:rsid w:val="0077705C"/>
    <w:rsid w:val="00777169"/>
    <w:rsid w:val="007771AF"/>
    <w:rsid w:val="00777231"/>
    <w:rsid w:val="007778B8"/>
    <w:rsid w:val="00777D05"/>
    <w:rsid w:val="0078009F"/>
    <w:rsid w:val="007802EA"/>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D"/>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7D6"/>
    <w:rsid w:val="0079086E"/>
    <w:rsid w:val="007908A6"/>
    <w:rsid w:val="00790946"/>
    <w:rsid w:val="00790B75"/>
    <w:rsid w:val="00790D15"/>
    <w:rsid w:val="00790F95"/>
    <w:rsid w:val="00790FEC"/>
    <w:rsid w:val="007912D6"/>
    <w:rsid w:val="00791771"/>
    <w:rsid w:val="0079190C"/>
    <w:rsid w:val="00791CA1"/>
    <w:rsid w:val="0079230C"/>
    <w:rsid w:val="00792A78"/>
    <w:rsid w:val="00792D9F"/>
    <w:rsid w:val="00792F10"/>
    <w:rsid w:val="00793050"/>
    <w:rsid w:val="0079339C"/>
    <w:rsid w:val="00793575"/>
    <w:rsid w:val="00793B99"/>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1"/>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49D"/>
    <w:rsid w:val="007A256E"/>
    <w:rsid w:val="007A258E"/>
    <w:rsid w:val="007A2779"/>
    <w:rsid w:val="007A298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448"/>
    <w:rsid w:val="007B06C5"/>
    <w:rsid w:val="007B0741"/>
    <w:rsid w:val="007B0A71"/>
    <w:rsid w:val="007B0C9D"/>
    <w:rsid w:val="007B0D66"/>
    <w:rsid w:val="007B0DDF"/>
    <w:rsid w:val="007B10BC"/>
    <w:rsid w:val="007B11B8"/>
    <w:rsid w:val="007B1216"/>
    <w:rsid w:val="007B128F"/>
    <w:rsid w:val="007B14A6"/>
    <w:rsid w:val="007B14D9"/>
    <w:rsid w:val="007B1855"/>
    <w:rsid w:val="007B1A1C"/>
    <w:rsid w:val="007B1A9F"/>
    <w:rsid w:val="007B1D3D"/>
    <w:rsid w:val="007B1D6E"/>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20A"/>
    <w:rsid w:val="007C1269"/>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400D"/>
    <w:rsid w:val="007C4284"/>
    <w:rsid w:val="007C4414"/>
    <w:rsid w:val="007C465C"/>
    <w:rsid w:val="007C46A1"/>
    <w:rsid w:val="007C4726"/>
    <w:rsid w:val="007C47FF"/>
    <w:rsid w:val="007C48C5"/>
    <w:rsid w:val="007C4B2D"/>
    <w:rsid w:val="007C5089"/>
    <w:rsid w:val="007C5CEE"/>
    <w:rsid w:val="007C63DD"/>
    <w:rsid w:val="007C65B1"/>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B73"/>
    <w:rsid w:val="007D7CF3"/>
    <w:rsid w:val="007D7D6D"/>
    <w:rsid w:val="007D7E32"/>
    <w:rsid w:val="007D7FC6"/>
    <w:rsid w:val="007D7FDF"/>
    <w:rsid w:val="007E0020"/>
    <w:rsid w:val="007E01C5"/>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778"/>
    <w:rsid w:val="007E5788"/>
    <w:rsid w:val="007E5956"/>
    <w:rsid w:val="007E5CD6"/>
    <w:rsid w:val="007E5D2D"/>
    <w:rsid w:val="007E5D98"/>
    <w:rsid w:val="007E5EA8"/>
    <w:rsid w:val="007E5EB3"/>
    <w:rsid w:val="007E60C7"/>
    <w:rsid w:val="007E658D"/>
    <w:rsid w:val="007E65F3"/>
    <w:rsid w:val="007E69DA"/>
    <w:rsid w:val="007E6A87"/>
    <w:rsid w:val="007E6C61"/>
    <w:rsid w:val="007E6C96"/>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5"/>
    <w:rsid w:val="007F431A"/>
    <w:rsid w:val="007F462D"/>
    <w:rsid w:val="007F4657"/>
    <w:rsid w:val="007F46C5"/>
    <w:rsid w:val="007F4724"/>
    <w:rsid w:val="007F47C6"/>
    <w:rsid w:val="007F4852"/>
    <w:rsid w:val="007F49D5"/>
    <w:rsid w:val="007F4C6F"/>
    <w:rsid w:val="007F4D0D"/>
    <w:rsid w:val="007F4DA3"/>
    <w:rsid w:val="007F5121"/>
    <w:rsid w:val="007F527B"/>
    <w:rsid w:val="007F53CE"/>
    <w:rsid w:val="007F572C"/>
    <w:rsid w:val="007F59C9"/>
    <w:rsid w:val="007F5B75"/>
    <w:rsid w:val="007F5C69"/>
    <w:rsid w:val="007F5D78"/>
    <w:rsid w:val="007F623F"/>
    <w:rsid w:val="007F6260"/>
    <w:rsid w:val="007F6269"/>
    <w:rsid w:val="007F627D"/>
    <w:rsid w:val="007F6839"/>
    <w:rsid w:val="007F6DF6"/>
    <w:rsid w:val="007F6E71"/>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01C"/>
    <w:rsid w:val="008002D2"/>
    <w:rsid w:val="008007DF"/>
    <w:rsid w:val="0080086E"/>
    <w:rsid w:val="00800A17"/>
    <w:rsid w:val="00800BC1"/>
    <w:rsid w:val="00800E61"/>
    <w:rsid w:val="0080130F"/>
    <w:rsid w:val="00801392"/>
    <w:rsid w:val="0080149E"/>
    <w:rsid w:val="008017ED"/>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BC"/>
    <w:rsid w:val="008054D5"/>
    <w:rsid w:val="00805668"/>
    <w:rsid w:val="00805F9F"/>
    <w:rsid w:val="00806784"/>
    <w:rsid w:val="00806973"/>
    <w:rsid w:val="00806C7F"/>
    <w:rsid w:val="00806CE2"/>
    <w:rsid w:val="00806EA4"/>
    <w:rsid w:val="008073BE"/>
    <w:rsid w:val="00807522"/>
    <w:rsid w:val="008075E9"/>
    <w:rsid w:val="00807874"/>
    <w:rsid w:val="008079A9"/>
    <w:rsid w:val="00807B34"/>
    <w:rsid w:val="00807EAC"/>
    <w:rsid w:val="00810228"/>
    <w:rsid w:val="00810564"/>
    <w:rsid w:val="008107CE"/>
    <w:rsid w:val="00810BE2"/>
    <w:rsid w:val="00810BE4"/>
    <w:rsid w:val="00810E31"/>
    <w:rsid w:val="00810EC4"/>
    <w:rsid w:val="0081157D"/>
    <w:rsid w:val="00811916"/>
    <w:rsid w:val="00811CC6"/>
    <w:rsid w:val="00811CD5"/>
    <w:rsid w:val="00811E82"/>
    <w:rsid w:val="00811E86"/>
    <w:rsid w:val="00811E96"/>
    <w:rsid w:val="00811ED8"/>
    <w:rsid w:val="008121B5"/>
    <w:rsid w:val="00812594"/>
    <w:rsid w:val="0081266D"/>
    <w:rsid w:val="0081289B"/>
    <w:rsid w:val="008131DA"/>
    <w:rsid w:val="008132AC"/>
    <w:rsid w:val="00813510"/>
    <w:rsid w:val="0081370C"/>
    <w:rsid w:val="00813738"/>
    <w:rsid w:val="008138FF"/>
    <w:rsid w:val="00813961"/>
    <w:rsid w:val="00813A90"/>
    <w:rsid w:val="00813C95"/>
    <w:rsid w:val="00813CA3"/>
    <w:rsid w:val="00813D2F"/>
    <w:rsid w:val="008141A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437"/>
    <w:rsid w:val="0082056D"/>
    <w:rsid w:val="008206A0"/>
    <w:rsid w:val="00820954"/>
    <w:rsid w:val="00820A5C"/>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05"/>
    <w:rsid w:val="0082312F"/>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42"/>
    <w:rsid w:val="00825074"/>
    <w:rsid w:val="0082509F"/>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6A8"/>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1D39"/>
    <w:rsid w:val="008420E6"/>
    <w:rsid w:val="008421A5"/>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80"/>
    <w:rsid w:val="00847FBE"/>
    <w:rsid w:val="0085007C"/>
    <w:rsid w:val="008504AE"/>
    <w:rsid w:val="008507F5"/>
    <w:rsid w:val="00850BFD"/>
    <w:rsid w:val="00850D6F"/>
    <w:rsid w:val="00851032"/>
    <w:rsid w:val="00851172"/>
    <w:rsid w:val="008518D5"/>
    <w:rsid w:val="00851901"/>
    <w:rsid w:val="00851B46"/>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2B2"/>
    <w:rsid w:val="008603BF"/>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813"/>
    <w:rsid w:val="008629DF"/>
    <w:rsid w:val="00862AB8"/>
    <w:rsid w:val="00862D4E"/>
    <w:rsid w:val="008636F1"/>
    <w:rsid w:val="00863BB4"/>
    <w:rsid w:val="00863D5A"/>
    <w:rsid w:val="00863F08"/>
    <w:rsid w:val="0086439E"/>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277"/>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CE1"/>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484"/>
    <w:rsid w:val="00892980"/>
    <w:rsid w:val="00892ED8"/>
    <w:rsid w:val="0089307E"/>
    <w:rsid w:val="00893422"/>
    <w:rsid w:val="0089381C"/>
    <w:rsid w:val="00893989"/>
    <w:rsid w:val="00893D64"/>
    <w:rsid w:val="00893EFA"/>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A7CD6"/>
    <w:rsid w:val="008A7DE2"/>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8BE"/>
    <w:rsid w:val="008B29C2"/>
    <w:rsid w:val="008B2B6D"/>
    <w:rsid w:val="008B2BF0"/>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264"/>
    <w:rsid w:val="008D44DC"/>
    <w:rsid w:val="008D453A"/>
    <w:rsid w:val="008D4618"/>
    <w:rsid w:val="008D47CE"/>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AB"/>
    <w:rsid w:val="008D77D9"/>
    <w:rsid w:val="008D7D4C"/>
    <w:rsid w:val="008E003A"/>
    <w:rsid w:val="008E087F"/>
    <w:rsid w:val="008E0A05"/>
    <w:rsid w:val="008E0AAB"/>
    <w:rsid w:val="008E0CC1"/>
    <w:rsid w:val="008E0DC3"/>
    <w:rsid w:val="008E1055"/>
    <w:rsid w:val="008E12AB"/>
    <w:rsid w:val="008E145B"/>
    <w:rsid w:val="008E1515"/>
    <w:rsid w:val="008E1590"/>
    <w:rsid w:val="008E1936"/>
    <w:rsid w:val="008E1AF3"/>
    <w:rsid w:val="008E1F2E"/>
    <w:rsid w:val="008E243D"/>
    <w:rsid w:val="008E24F3"/>
    <w:rsid w:val="008E29F6"/>
    <w:rsid w:val="008E2D86"/>
    <w:rsid w:val="008E30B9"/>
    <w:rsid w:val="008E32DF"/>
    <w:rsid w:val="008E34EF"/>
    <w:rsid w:val="008E37BB"/>
    <w:rsid w:val="008E387D"/>
    <w:rsid w:val="008E3969"/>
    <w:rsid w:val="008E39AD"/>
    <w:rsid w:val="008E3B41"/>
    <w:rsid w:val="008E3B9E"/>
    <w:rsid w:val="008E3E8C"/>
    <w:rsid w:val="008E4202"/>
    <w:rsid w:val="008E422D"/>
    <w:rsid w:val="008E4461"/>
    <w:rsid w:val="008E4914"/>
    <w:rsid w:val="008E494F"/>
    <w:rsid w:val="008E4E3E"/>
    <w:rsid w:val="008E4F93"/>
    <w:rsid w:val="008E50F1"/>
    <w:rsid w:val="008E51C0"/>
    <w:rsid w:val="008E529F"/>
    <w:rsid w:val="008E5392"/>
    <w:rsid w:val="008E56D8"/>
    <w:rsid w:val="008E5C4A"/>
    <w:rsid w:val="008E5E55"/>
    <w:rsid w:val="008E5F5A"/>
    <w:rsid w:val="008E606F"/>
    <w:rsid w:val="008E6383"/>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EDB"/>
    <w:rsid w:val="008E7F75"/>
    <w:rsid w:val="008F058D"/>
    <w:rsid w:val="008F0838"/>
    <w:rsid w:val="008F0B19"/>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B88"/>
    <w:rsid w:val="008F6C88"/>
    <w:rsid w:val="008F6DF7"/>
    <w:rsid w:val="008F7035"/>
    <w:rsid w:val="008F7271"/>
    <w:rsid w:val="008F7298"/>
    <w:rsid w:val="008F72E5"/>
    <w:rsid w:val="008F7333"/>
    <w:rsid w:val="008F740C"/>
    <w:rsid w:val="008F7618"/>
    <w:rsid w:val="008F7825"/>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1EE8"/>
    <w:rsid w:val="00902361"/>
    <w:rsid w:val="009023FD"/>
    <w:rsid w:val="00902563"/>
    <w:rsid w:val="009027CE"/>
    <w:rsid w:val="009028AB"/>
    <w:rsid w:val="0090292A"/>
    <w:rsid w:val="00902ABE"/>
    <w:rsid w:val="00902BFA"/>
    <w:rsid w:val="00902C1C"/>
    <w:rsid w:val="00902C85"/>
    <w:rsid w:val="00902D8A"/>
    <w:rsid w:val="0090305F"/>
    <w:rsid w:val="009033FB"/>
    <w:rsid w:val="009035B6"/>
    <w:rsid w:val="009039A4"/>
    <w:rsid w:val="00903AFB"/>
    <w:rsid w:val="00903B1B"/>
    <w:rsid w:val="00903D93"/>
    <w:rsid w:val="00903EBA"/>
    <w:rsid w:val="00904266"/>
    <w:rsid w:val="00904608"/>
    <w:rsid w:val="009049B9"/>
    <w:rsid w:val="00904D11"/>
    <w:rsid w:val="00904D85"/>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C7"/>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EF0"/>
    <w:rsid w:val="00915FE5"/>
    <w:rsid w:val="009161E7"/>
    <w:rsid w:val="009163A4"/>
    <w:rsid w:val="00916DB3"/>
    <w:rsid w:val="00916DB7"/>
    <w:rsid w:val="009170BD"/>
    <w:rsid w:val="009170C4"/>
    <w:rsid w:val="0091727E"/>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6F83"/>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42D0"/>
    <w:rsid w:val="009343A7"/>
    <w:rsid w:val="009344D4"/>
    <w:rsid w:val="009348AD"/>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35F"/>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7A"/>
    <w:rsid w:val="009444AB"/>
    <w:rsid w:val="009444B0"/>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5EBE"/>
    <w:rsid w:val="00946037"/>
    <w:rsid w:val="009460E7"/>
    <w:rsid w:val="00946228"/>
    <w:rsid w:val="00946281"/>
    <w:rsid w:val="00946A07"/>
    <w:rsid w:val="00946AC3"/>
    <w:rsid w:val="00946E7F"/>
    <w:rsid w:val="00946F81"/>
    <w:rsid w:val="009470C9"/>
    <w:rsid w:val="0094713B"/>
    <w:rsid w:val="00947427"/>
    <w:rsid w:val="00947627"/>
    <w:rsid w:val="00947883"/>
    <w:rsid w:val="00947AF9"/>
    <w:rsid w:val="00950121"/>
    <w:rsid w:val="00950425"/>
    <w:rsid w:val="0095067F"/>
    <w:rsid w:val="009508AE"/>
    <w:rsid w:val="00950909"/>
    <w:rsid w:val="00950B38"/>
    <w:rsid w:val="00950EDC"/>
    <w:rsid w:val="00951142"/>
    <w:rsid w:val="00951251"/>
    <w:rsid w:val="009513A7"/>
    <w:rsid w:val="00951542"/>
    <w:rsid w:val="00951742"/>
    <w:rsid w:val="009517D8"/>
    <w:rsid w:val="00951881"/>
    <w:rsid w:val="00951B2D"/>
    <w:rsid w:val="00951F6D"/>
    <w:rsid w:val="00952063"/>
    <w:rsid w:val="0095218C"/>
    <w:rsid w:val="009521CD"/>
    <w:rsid w:val="009524C6"/>
    <w:rsid w:val="00952583"/>
    <w:rsid w:val="009529C2"/>
    <w:rsid w:val="00952C12"/>
    <w:rsid w:val="00952D7A"/>
    <w:rsid w:val="009531CA"/>
    <w:rsid w:val="009531DC"/>
    <w:rsid w:val="00953291"/>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DAC"/>
    <w:rsid w:val="00955172"/>
    <w:rsid w:val="00955485"/>
    <w:rsid w:val="009554B9"/>
    <w:rsid w:val="0095552D"/>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57D23"/>
    <w:rsid w:val="0096002A"/>
    <w:rsid w:val="0096002B"/>
    <w:rsid w:val="009601DD"/>
    <w:rsid w:val="00960569"/>
    <w:rsid w:val="009605E4"/>
    <w:rsid w:val="00960676"/>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E97"/>
    <w:rsid w:val="00965F8E"/>
    <w:rsid w:val="00965FF4"/>
    <w:rsid w:val="009660E8"/>
    <w:rsid w:val="0096630C"/>
    <w:rsid w:val="009666D8"/>
    <w:rsid w:val="009668DA"/>
    <w:rsid w:val="00966BBE"/>
    <w:rsid w:val="00966EFD"/>
    <w:rsid w:val="0096754F"/>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3F2"/>
    <w:rsid w:val="00980968"/>
    <w:rsid w:val="009809B1"/>
    <w:rsid w:val="00980D4C"/>
    <w:rsid w:val="00980D5D"/>
    <w:rsid w:val="00980FDF"/>
    <w:rsid w:val="00981012"/>
    <w:rsid w:val="00981163"/>
    <w:rsid w:val="0098117F"/>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F1"/>
    <w:rsid w:val="009B4817"/>
    <w:rsid w:val="009B4D48"/>
    <w:rsid w:val="009B4EF8"/>
    <w:rsid w:val="009B51C1"/>
    <w:rsid w:val="009B5351"/>
    <w:rsid w:val="009B56EA"/>
    <w:rsid w:val="009B57CC"/>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200"/>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6EC"/>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0B36"/>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934"/>
    <w:rsid w:val="009D4A13"/>
    <w:rsid w:val="009D4CB8"/>
    <w:rsid w:val="009D4D1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05D"/>
    <w:rsid w:val="009E0535"/>
    <w:rsid w:val="009E070F"/>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731"/>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D09"/>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76C"/>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45D"/>
    <w:rsid w:val="00A156DB"/>
    <w:rsid w:val="00A15843"/>
    <w:rsid w:val="00A15967"/>
    <w:rsid w:val="00A16129"/>
    <w:rsid w:val="00A16230"/>
    <w:rsid w:val="00A166C7"/>
    <w:rsid w:val="00A16968"/>
    <w:rsid w:val="00A169F9"/>
    <w:rsid w:val="00A16D05"/>
    <w:rsid w:val="00A16F80"/>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34E"/>
    <w:rsid w:val="00A206D3"/>
    <w:rsid w:val="00A207E0"/>
    <w:rsid w:val="00A20961"/>
    <w:rsid w:val="00A20DAE"/>
    <w:rsid w:val="00A21173"/>
    <w:rsid w:val="00A21241"/>
    <w:rsid w:val="00A216FA"/>
    <w:rsid w:val="00A218B4"/>
    <w:rsid w:val="00A219A0"/>
    <w:rsid w:val="00A21ED4"/>
    <w:rsid w:val="00A21F19"/>
    <w:rsid w:val="00A221D5"/>
    <w:rsid w:val="00A222E8"/>
    <w:rsid w:val="00A2260B"/>
    <w:rsid w:val="00A227A2"/>
    <w:rsid w:val="00A22A76"/>
    <w:rsid w:val="00A22DC6"/>
    <w:rsid w:val="00A23078"/>
    <w:rsid w:val="00A23122"/>
    <w:rsid w:val="00A23190"/>
    <w:rsid w:val="00A23739"/>
    <w:rsid w:val="00A23E14"/>
    <w:rsid w:val="00A241E7"/>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3D8"/>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3B4"/>
    <w:rsid w:val="00A365E7"/>
    <w:rsid w:val="00A367DB"/>
    <w:rsid w:val="00A36957"/>
    <w:rsid w:val="00A369DB"/>
    <w:rsid w:val="00A36B31"/>
    <w:rsid w:val="00A36C80"/>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7B1"/>
    <w:rsid w:val="00A4280C"/>
    <w:rsid w:val="00A4280F"/>
    <w:rsid w:val="00A42E8E"/>
    <w:rsid w:val="00A42F3C"/>
    <w:rsid w:val="00A43089"/>
    <w:rsid w:val="00A434CE"/>
    <w:rsid w:val="00A43642"/>
    <w:rsid w:val="00A436CE"/>
    <w:rsid w:val="00A437D9"/>
    <w:rsid w:val="00A4394C"/>
    <w:rsid w:val="00A4398F"/>
    <w:rsid w:val="00A43FAE"/>
    <w:rsid w:val="00A4403E"/>
    <w:rsid w:val="00A44501"/>
    <w:rsid w:val="00A445CD"/>
    <w:rsid w:val="00A44701"/>
    <w:rsid w:val="00A44830"/>
    <w:rsid w:val="00A44A9D"/>
    <w:rsid w:val="00A44C16"/>
    <w:rsid w:val="00A44C7A"/>
    <w:rsid w:val="00A44D2B"/>
    <w:rsid w:val="00A44E65"/>
    <w:rsid w:val="00A459ED"/>
    <w:rsid w:val="00A45EE3"/>
    <w:rsid w:val="00A45FBD"/>
    <w:rsid w:val="00A46277"/>
    <w:rsid w:val="00A4667C"/>
    <w:rsid w:val="00A46694"/>
    <w:rsid w:val="00A46782"/>
    <w:rsid w:val="00A46CFA"/>
    <w:rsid w:val="00A46DC3"/>
    <w:rsid w:val="00A46E41"/>
    <w:rsid w:val="00A46E74"/>
    <w:rsid w:val="00A46EEB"/>
    <w:rsid w:val="00A47545"/>
    <w:rsid w:val="00A47657"/>
    <w:rsid w:val="00A4799F"/>
    <w:rsid w:val="00A47E00"/>
    <w:rsid w:val="00A47EE0"/>
    <w:rsid w:val="00A501DF"/>
    <w:rsid w:val="00A50484"/>
    <w:rsid w:val="00A5056A"/>
    <w:rsid w:val="00A5071E"/>
    <w:rsid w:val="00A507FF"/>
    <w:rsid w:val="00A50E4B"/>
    <w:rsid w:val="00A50F34"/>
    <w:rsid w:val="00A51349"/>
    <w:rsid w:val="00A5144E"/>
    <w:rsid w:val="00A514B5"/>
    <w:rsid w:val="00A51840"/>
    <w:rsid w:val="00A51B79"/>
    <w:rsid w:val="00A51D07"/>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6BEC"/>
    <w:rsid w:val="00A5712A"/>
    <w:rsid w:val="00A57499"/>
    <w:rsid w:val="00A57705"/>
    <w:rsid w:val="00A577BA"/>
    <w:rsid w:val="00A577D5"/>
    <w:rsid w:val="00A577E1"/>
    <w:rsid w:val="00A5783A"/>
    <w:rsid w:val="00A57856"/>
    <w:rsid w:val="00A57872"/>
    <w:rsid w:val="00A57B7A"/>
    <w:rsid w:val="00A57CCE"/>
    <w:rsid w:val="00A60095"/>
    <w:rsid w:val="00A60394"/>
    <w:rsid w:val="00A6040C"/>
    <w:rsid w:val="00A605E4"/>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4A6"/>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A0210"/>
    <w:rsid w:val="00AA023B"/>
    <w:rsid w:val="00AA025A"/>
    <w:rsid w:val="00AA0411"/>
    <w:rsid w:val="00AA0A89"/>
    <w:rsid w:val="00AA0DDC"/>
    <w:rsid w:val="00AA147B"/>
    <w:rsid w:val="00AA165F"/>
    <w:rsid w:val="00AA1922"/>
    <w:rsid w:val="00AA1A93"/>
    <w:rsid w:val="00AA1ACE"/>
    <w:rsid w:val="00AA1AE9"/>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5EBA"/>
    <w:rsid w:val="00AA6198"/>
    <w:rsid w:val="00AA61FE"/>
    <w:rsid w:val="00AA6460"/>
    <w:rsid w:val="00AA65F1"/>
    <w:rsid w:val="00AA6605"/>
    <w:rsid w:val="00AA6D38"/>
    <w:rsid w:val="00AA7359"/>
    <w:rsid w:val="00AA760F"/>
    <w:rsid w:val="00AA7851"/>
    <w:rsid w:val="00AA7BF6"/>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68D"/>
    <w:rsid w:val="00AB37EB"/>
    <w:rsid w:val="00AB3890"/>
    <w:rsid w:val="00AB3A10"/>
    <w:rsid w:val="00AB3A9E"/>
    <w:rsid w:val="00AB3E03"/>
    <w:rsid w:val="00AB3F30"/>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BA3"/>
    <w:rsid w:val="00AC6C30"/>
    <w:rsid w:val="00AC6E2F"/>
    <w:rsid w:val="00AC72E0"/>
    <w:rsid w:val="00AC74CF"/>
    <w:rsid w:val="00AC755E"/>
    <w:rsid w:val="00AC77FB"/>
    <w:rsid w:val="00AC7F2B"/>
    <w:rsid w:val="00AD0226"/>
    <w:rsid w:val="00AD034D"/>
    <w:rsid w:val="00AD0383"/>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A"/>
    <w:rsid w:val="00AD4A46"/>
    <w:rsid w:val="00AD4C72"/>
    <w:rsid w:val="00AD5377"/>
    <w:rsid w:val="00AD5849"/>
    <w:rsid w:val="00AD59E4"/>
    <w:rsid w:val="00AD5AD7"/>
    <w:rsid w:val="00AD5D44"/>
    <w:rsid w:val="00AD5DCB"/>
    <w:rsid w:val="00AD5E62"/>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84B"/>
    <w:rsid w:val="00AD7905"/>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8E6"/>
    <w:rsid w:val="00AE5DA3"/>
    <w:rsid w:val="00AE5E3C"/>
    <w:rsid w:val="00AE606D"/>
    <w:rsid w:val="00AE6393"/>
    <w:rsid w:val="00AE65C6"/>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9BA"/>
    <w:rsid w:val="00AF5D28"/>
    <w:rsid w:val="00AF5EB1"/>
    <w:rsid w:val="00AF6369"/>
    <w:rsid w:val="00AF67CB"/>
    <w:rsid w:val="00AF7073"/>
    <w:rsid w:val="00AF71EC"/>
    <w:rsid w:val="00AF7212"/>
    <w:rsid w:val="00AF7300"/>
    <w:rsid w:val="00AF7367"/>
    <w:rsid w:val="00AF75D1"/>
    <w:rsid w:val="00AF7777"/>
    <w:rsid w:val="00AF78EA"/>
    <w:rsid w:val="00AF7971"/>
    <w:rsid w:val="00AF7B21"/>
    <w:rsid w:val="00AF7D26"/>
    <w:rsid w:val="00AF7D31"/>
    <w:rsid w:val="00B00132"/>
    <w:rsid w:val="00B004F3"/>
    <w:rsid w:val="00B008CE"/>
    <w:rsid w:val="00B00997"/>
    <w:rsid w:val="00B00A80"/>
    <w:rsid w:val="00B00B05"/>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0B8"/>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50"/>
    <w:rsid w:val="00B2460B"/>
    <w:rsid w:val="00B2461B"/>
    <w:rsid w:val="00B24FF7"/>
    <w:rsid w:val="00B2596B"/>
    <w:rsid w:val="00B259F1"/>
    <w:rsid w:val="00B25CB5"/>
    <w:rsid w:val="00B260D0"/>
    <w:rsid w:val="00B26208"/>
    <w:rsid w:val="00B26260"/>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06"/>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4A6"/>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D18"/>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13"/>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AF1"/>
    <w:rsid w:val="00B56D9D"/>
    <w:rsid w:val="00B56EDA"/>
    <w:rsid w:val="00B574A6"/>
    <w:rsid w:val="00B575AB"/>
    <w:rsid w:val="00B575F5"/>
    <w:rsid w:val="00B57898"/>
    <w:rsid w:val="00B57BDA"/>
    <w:rsid w:val="00B57FA0"/>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104"/>
    <w:rsid w:val="00B6526D"/>
    <w:rsid w:val="00B65290"/>
    <w:rsid w:val="00B65330"/>
    <w:rsid w:val="00B654BB"/>
    <w:rsid w:val="00B658B6"/>
    <w:rsid w:val="00B6591D"/>
    <w:rsid w:val="00B65B70"/>
    <w:rsid w:val="00B65C30"/>
    <w:rsid w:val="00B65E8A"/>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40A"/>
    <w:rsid w:val="00B7599E"/>
    <w:rsid w:val="00B75AC4"/>
    <w:rsid w:val="00B75CF2"/>
    <w:rsid w:val="00B75E70"/>
    <w:rsid w:val="00B75EA6"/>
    <w:rsid w:val="00B76263"/>
    <w:rsid w:val="00B7635D"/>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3E23"/>
    <w:rsid w:val="00B8405A"/>
    <w:rsid w:val="00B846A7"/>
    <w:rsid w:val="00B847A3"/>
    <w:rsid w:val="00B847B0"/>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C4C"/>
    <w:rsid w:val="00B86E85"/>
    <w:rsid w:val="00B86F25"/>
    <w:rsid w:val="00B87363"/>
    <w:rsid w:val="00B87536"/>
    <w:rsid w:val="00B875E3"/>
    <w:rsid w:val="00B87897"/>
    <w:rsid w:val="00B87A68"/>
    <w:rsid w:val="00B87BE6"/>
    <w:rsid w:val="00B903BB"/>
    <w:rsid w:val="00B90C98"/>
    <w:rsid w:val="00B90E3B"/>
    <w:rsid w:val="00B9115C"/>
    <w:rsid w:val="00B9130B"/>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5394"/>
    <w:rsid w:val="00B953CE"/>
    <w:rsid w:val="00B955D4"/>
    <w:rsid w:val="00B95880"/>
    <w:rsid w:val="00B95A7F"/>
    <w:rsid w:val="00B95DD2"/>
    <w:rsid w:val="00B95E06"/>
    <w:rsid w:val="00B95FA5"/>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D26"/>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54"/>
    <w:rsid w:val="00BA5E44"/>
    <w:rsid w:val="00BA5E6F"/>
    <w:rsid w:val="00BA607E"/>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53E"/>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7D"/>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A00"/>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7025"/>
    <w:rsid w:val="00BE74AF"/>
    <w:rsid w:val="00BE761E"/>
    <w:rsid w:val="00BE762F"/>
    <w:rsid w:val="00BE7F66"/>
    <w:rsid w:val="00BE7FC2"/>
    <w:rsid w:val="00BF01BB"/>
    <w:rsid w:val="00BF033D"/>
    <w:rsid w:val="00BF0357"/>
    <w:rsid w:val="00BF0529"/>
    <w:rsid w:val="00BF0556"/>
    <w:rsid w:val="00BF05A4"/>
    <w:rsid w:val="00BF086B"/>
    <w:rsid w:val="00BF09C2"/>
    <w:rsid w:val="00BF0CEE"/>
    <w:rsid w:val="00BF0DB0"/>
    <w:rsid w:val="00BF0F29"/>
    <w:rsid w:val="00BF0F44"/>
    <w:rsid w:val="00BF0FF5"/>
    <w:rsid w:val="00BF1351"/>
    <w:rsid w:val="00BF155F"/>
    <w:rsid w:val="00BF1709"/>
    <w:rsid w:val="00BF1CC8"/>
    <w:rsid w:val="00BF2153"/>
    <w:rsid w:val="00BF2236"/>
    <w:rsid w:val="00BF23B6"/>
    <w:rsid w:val="00BF23EC"/>
    <w:rsid w:val="00BF23FA"/>
    <w:rsid w:val="00BF2422"/>
    <w:rsid w:val="00BF255B"/>
    <w:rsid w:val="00BF26EF"/>
    <w:rsid w:val="00BF2808"/>
    <w:rsid w:val="00BF2D88"/>
    <w:rsid w:val="00BF3A18"/>
    <w:rsid w:val="00BF3B11"/>
    <w:rsid w:val="00BF3DAE"/>
    <w:rsid w:val="00BF3E98"/>
    <w:rsid w:val="00BF3EAA"/>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0E08"/>
    <w:rsid w:val="00C010B7"/>
    <w:rsid w:val="00C01161"/>
    <w:rsid w:val="00C011FB"/>
    <w:rsid w:val="00C015D2"/>
    <w:rsid w:val="00C01613"/>
    <w:rsid w:val="00C01A8F"/>
    <w:rsid w:val="00C01DAE"/>
    <w:rsid w:val="00C0200F"/>
    <w:rsid w:val="00C02205"/>
    <w:rsid w:val="00C0240C"/>
    <w:rsid w:val="00C025B4"/>
    <w:rsid w:val="00C02B20"/>
    <w:rsid w:val="00C02DF1"/>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67"/>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CEB"/>
    <w:rsid w:val="00C14D5B"/>
    <w:rsid w:val="00C14DCE"/>
    <w:rsid w:val="00C14FEA"/>
    <w:rsid w:val="00C151DF"/>
    <w:rsid w:val="00C155AF"/>
    <w:rsid w:val="00C159BB"/>
    <w:rsid w:val="00C159D5"/>
    <w:rsid w:val="00C160D8"/>
    <w:rsid w:val="00C161BF"/>
    <w:rsid w:val="00C1643D"/>
    <w:rsid w:val="00C165B4"/>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101"/>
    <w:rsid w:val="00C235C1"/>
    <w:rsid w:val="00C235F1"/>
    <w:rsid w:val="00C237B4"/>
    <w:rsid w:val="00C237D9"/>
    <w:rsid w:val="00C24191"/>
    <w:rsid w:val="00C24248"/>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C3"/>
    <w:rsid w:val="00C477EC"/>
    <w:rsid w:val="00C4781D"/>
    <w:rsid w:val="00C47B09"/>
    <w:rsid w:val="00C47E04"/>
    <w:rsid w:val="00C501BF"/>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B73"/>
    <w:rsid w:val="00C60E31"/>
    <w:rsid w:val="00C61670"/>
    <w:rsid w:val="00C6168F"/>
    <w:rsid w:val="00C61AD5"/>
    <w:rsid w:val="00C61C8C"/>
    <w:rsid w:val="00C61CE1"/>
    <w:rsid w:val="00C6234D"/>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0D5"/>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272"/>
    <w:rsid w:val="00C85333"/>
    <w:rsid w:val="00C85392"/>
    <w:rsid w:val="00C8539F"/>
    <w:rsid w:val="00C855B8"/>
    <w:rsid w:val="00C856A4"/>
    <w:rsid w:val="00C85D3C"/>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E00"/>
    <w:rsid w:val="00C91506"/>
    <w:rsid w:val="00C915DD"/>
    <w:rsid w:val="00C916EF"/>
    <w:rsid w:val="00C91984"/>
    <w:rsid w:val="00C91EA9"/>
    <w:rsid w:val="00C920D0"/>
    <w:rsid w:val="00C92182"/>
    <w:rsid w:val="00C921F8"/>
    <w:rsid w:val="00C922C3"/>
    <w:rsid w:val="00C92746"/>
    <w:rsid w:val="00C92A16"/>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48D"/>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DF6"/>
    <w:rsid w:val="00CA3E49"/>
    <w:rsid w:val="00CA3EB3"/>
    <w:rsid w:val="00CA436E"/>
    <w:rsid w:val="00CA44B8"/>
    <w:rsid w:val="00CA4AC1"/>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34E"/>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F3"/>
    <w:rsid w:val="00CB172F"/>
    <w:rsid w:val="00CB1ACD"/>
    <w:rsid w:val="00CB1D3F"/>
    <w:rsid w:val="00CB1E28"/>
    <w:rsid w:val="00CB1E6E"/>
    <w:rsid w:val="00CB2103"/>
    <w:rsid w:val="00CB2135"/>
    <w:rsid w:val="00CB2428"/>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525"/>
    <w:rsid w:val="00CB5800"/>
    <w:rsid w:val="00CB5AB6"/>
    <w:rsid w:val="00CB5AD4"/>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76"/>
    <w:rsid w:val="00CC1FA0"/>
    <w:rsid w:val="00CC224C"/>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260"/>
    <w:rsid w:val="00CC530D"/>
    <w:rsid w:val="00CC55B2"/>
    <w:rsid w:val="00CC56AB"/>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8A"/>
    <w:rsid w:val="00CD451F"/>
    <w:rsid w:val="00CD4D32"/>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602"/>
    <w:rsid w:val="00CF1900"/>
    <w:rsid w:val="00CF1A02"/>
    <w:rsid w:val="00CF1A55"/>
    <w:rsid w:val="00CF1C29"/>
    <w:rsid w:val="00CF1D3B"/>
    <w:rsid w:val="00CF23D3"/>
    <w:rsid w:val="00CF2A03"/>
    <w:rsid w:val="00CF2DDA"/>
    <w:rsid w:val="00CF2E9F"/>
    <w:rsid w:val="00CF35E8"/>
    <w:rsid w:val="00CF36F1"/>
    <w:rsid w:val="00CF3E3E"/>
    <w:rsid w:val="00CF4058"/>
    <w:rsid w:val="00CF417B"/>
    <w:rsid w:val="00CF4407"/>
    <w:rsid w:val="00CF459B"/>
    <w:rsid w:val="00CF45E6"/>
    <w:rsid w:val="00CF45EC"/>
    <w:rsid w:val="00CF4AED"/>
    <w:rsid w:val="00CF4BF7"/>
    <w:rsid w:val="00CF4FCC"/>
    <w:rsid w:val="00CF50FF"/>
    <w:rsid w:val="00CF5184"/>
    <w:rsid w:val="00CF519C"/>
    <w:rsid w:val="00CF51FA"/>
    <w:rsid w:val="00CF55AE"/>
    <w:rsid w:val="00CF57D8"/>
    <w:rsid w:val="00CF58E1"/>
    <w:rsid w:val="00CF5BF7"/>
    <w:rsid w:val="00CF5E44"/>
    <w:rsid w:val="00CF5FBD"/>
    <w:rsid w:val="00CF61AE"/>
    <w:rsid w:val="00CF6328"/>
    <w:rsid w:val="00CF632E"/>
    <w:rsid w:val="00CF63DE"/>
    <w:rsid w:val="00CF6CAB"/>
    <w:rsid w:val="00CF72EA"/>
    <w:rsid w:val="00CF7480"/>
    <w:rsid w:val="00CF76DB"/>
    <w:rsid w:val="00CF7A08"/>
    <w:rsid w:val="00CF7BC9"/>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33F"/>
    <w:rsid w:val="00D034CA"/>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2F73"/>
    <w:rsid w:val="00D1316D"/>
    <w:rsid w:val="00D131AA"/>
    <w:rsid w:val="00D13235"/>
    <w:rsid w:val="00D132BD"/>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3FDF"/>
    <w:rsid w:val="00D247BA"/>
    <w:rsid w:val="00D24EC1"/>
    <w:rsid w:val="00D2513E"/>
    <w:rsid w:val="00D254D7"/>
    <w:rsid w:val="00D25594"/>
    <w:rsid w:val="00D257A7"/>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F87"/>
    <w:rsid w:val="00D46044"/>
    <w:rsid w:val="00D4621D"/>
    <w:rsid w:val="00D46414"/>
    <w:rsid w:val="00D46687"/>
    <w:rsid w:val="00D467C4"/>
    <w:rsid w:val="00D4687A"/>
    <w:rsid w:val="00D468B6"/>
    <w:rsid w:val="00D46988"/>
    <w:rsid w:val="00D469FA"/>
    <w:rsid w:val="00D46ECB"/>
    <w:rsid w:val="00D46EDB"/>
    <w:rsid w:val="00D477EE"/>
    <w:rsid w:val="00D47938"/>
    <w:rsid w:val="00D479F6"/>
    <w:rsid w:val="00D5037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B22"/>
    <w:rsid w:val="00D54C81"/>
    <w:rsid w:val="00D54CB6"/>
    <w:rsid w:val="00D54E56"/>
    <w:rsid w:val="00D54EBD"/>
    <w:rsid w:val="00D55183"/>
    <w:rsid w:val="00D5553D"/>
    <w:rsid w:val="00D558B0"/>
    <w:rsid w:val="00D5591E"/>
    <w:rsid w:val="00D559A3"/>
    <w:rsid w:val="00D55A08"/>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89E"/>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33B"/>
    <w:rsid w:val="00D64545"/>
    <w:rsid w:val="00D645A3"/>
    <w:rsid w:val="00D64635"/>
    <w:rsid w:val="00D64807"/>
    <w:rsid w:val="00D64B94"/>
    <w:rsid w:val="00D64E99"/>
    <w:rsid w:val="00D65669"/>
    <w:rsid w:val="00D656A1"/>
    <w:rsid w:val="00D65819"/>
    <w:rsid w:val="00D65A42"/>
    <w:rsid w:val="00D65B21"/>
    <w:rsid w:val="00D65B6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FE"/>
    <w:rsid w:val="00D75B72"/>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636"/>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E73"/>
    <w:rsid w:val="00DA25E2"/>
    <w:rsid w:val="00DA2805"/>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23A"/>
    <w:rsid w:val="00DA62BA"/>
    <w:rsid w:val="00DA66A3"/>
    <w:rsid w:val="00DA6886"/>
    <w:rsid w:val="00DA718C"/>
    <w:rsid w:val="00DA73AD"/>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0E67"/>
    <w:rsid w:val="00DB12C4"/>
    <w:rsid w:val="00DB1354"/>
    <w:rsid w:val="00DB1474"/>
    <w:rsid w:val="00DB1725"/>
    <w:rsid w:val="00DB1962"/>
    <w:rsid w:val="00DB1A18"/>
    <w:rsid w:val="00DB1AA2"/>
    <w:rsid w:val="00DB1AFD"/>
    <w:rsid w:val="00DB1E6F"/>
    <w:rsid w:val="00DB1F58"/>
    <w:rsid w:val="00DB214E"/>
    <w:rsid w:val="00DB2428"/>
    <w:rsid w:val="00DB2585"/>
    <w:rsid w:val="00DB26BE"/>
    <w:rsid w:val="00DB2E96"/>
    <w:rsid w:val="00DB2F8B"/>
    <w:rsid w:val="00DB3050"/>
    <w:rsid w:val="00DB3517"/>
    <w:rsid w:val="00DB3812"/>
    <w:rsid w:val="00DB3F7A"/>
    <w:rsid w:val="00DB40F4"/>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DA7"/>
    <w:rsid w:val="00DB6E10"/>
    <w:rsid w:val="00DB7056"/>
    <w:rsid w:val="00DB7062"/>
    <w:rsid w:val="00DB7082"/>
    <w:rsid w:val="00DB71BB"/>
    <w:rsid w:val="00DB71DA"/>
    <w:rsid w:val="00DB7419"/>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469"/>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BCA"/>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4DF"/>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5870"/>
    <w:rsid w:val="00DD612D"/>
    <w:rsid w:val="00DD646A"/>
    <w:rsid w:val="00DD66CA"/>
    <w:rsid w:val="00DD69D3"/>
    <w:rsid w:val="00DD6DED"/>
    <w:rsid w:val="00DD7059"/>
    <w:rsid w:val="00DD7717"/>
    <w:rsid w:val="00DD778A"/>
    <w:rsid w:val="00DD7800"/>
    <w:rsid w:val="00DD7864"/>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372"/>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88E"/>
    <w:rsid w:val="00DF09C6"/>
    <w:rsid w:val="00DF0C29"/>
    <w:rsid w:val="00DF0F97"/>
    <w:rsid w:val="00DF1212"/>
    <w:rsid w:val="00DF14C1"/>
    <w:rsid w:val="00DF15E8"/>
    <w:rsid w:val="00DF1786"/>
    <w:rsid w:val="00DF1853"/>
    <w:rsid w:val="00DF1BA1"/>
    <w:rsid w:val="00DF1F35"/>
    <w:rsid w:val="00DF24DE"/>
    <w:rsid w:val="00DF262F"/>
    <w:rsid w:val="00DF27D4"/>
    <w:rsid w:val="00DF2AEA"/>
    <w:rsid w:val="00DF2FB6"/>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5DF"/>
    <w:rsid w:val="00E117CA"/>
    <w:rsid w:val="00E11913"/>
    <w:rsid w:val="00E11936"/>
    <w:rsid w:val="00E11B4C"/>
    <w:rsid w:val="00E11C96"/>
    <w:rsid w:val="00E123FC"/>
    <w:rsid w:val="00E125BF"/>
    <w:rsid w:val="00E1286A"/>
    <w:rsid w:val="00E129C3"/>
    <w:rsid w:val="00E129EF"/>
    <w:rsid w:val="00E12E5D"/>
    <w:rsid w:val="00E1308C"/>
    <w:rsid w:val="00E132D2"/>
    <w:rsid w:val="00E1341E"/>
    <w:rsid w:val="00E1371A"/>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D4A"/>
    <w:rsid w:val="00E17E34"/>
    <w:rsid w:val="00E20015"/>
    <w:rsid w:val="00E2014D"/>
    <w:rsid w:val="00E20167"/>
    <w:rsid w:val="00E2024B"/>
    <w:rsid w:val="00E207A1"/>
    <w:rsid w:val="00E208FF"/>
    <w:rsid w:val="00E2093C"/>
    <w:rsid w:val="00E20BB5"/>
    <w:rsid w:val="00E20C27"/>
    <w:rsid w:val="00E20E9C"/>
    <w:rsid w:val="00E20F92"/>
    <w:rsid w:val="00E21080"/>
    <w:rsid w:val="00E21193"/>
    <w:rsid w:val="00E21195"/>
    <w:rsid w:val="00E213F0"/>
    <w:rsid w:val="00E21510"/>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E7C"/>
    <w:rsid w:val="00E35F30"/>
    <w:rsid w:val="00E35F3A"/>
    <w:rsid w:val="00E35F9A"/>
    <w:rsid w:val="00E361A7"/>
    <w:rsid w:val="00E364F2"/>
    <w:rsid w:val="00E36540"/>
    <w:rsid w:val="00E36A5D"/>
    <w:rsid w:val="00E36CEC"/>
    <w:rsid w:val="00E36FE6"/>
    <w:rsid w:val="00E37046"/>
    <w:rsid w:val="00E37910"/>
    <w:rsid w:val="00E37B45"/>
    <w:rsid w:val="00E37C8A"/>
    <w:rsid w:val="00E37D27"/>
    <w:rsid w:val="00E400F3"/>
    <w:rsid w:val="00E40133"/>
    <w:rsid w:val="00E40164"/>
    <w:rsid w:val="00E40206"/>
    <w:rsid w:val="00E40478"/>
    <w:rsid w:val="00E406BE"/>
    <w:rsid w:val="00E40BFA"/>
    <w:rsid w:val="00E4122B"/>
    <w:rsid w:val="00E4132D"/>
    <w:rsid w:val="00E4135E"/>
    <w:rsid w:val="00E41389"/>
    <w:rsid w:val="00E41803"/>
    <w:rsid w:val="00E41970"/>
    <w:rsid w:val="00E41EA9"/>
    <w:rsid w:val="00E421E2"/>
    <w:rsid w:val="00E42209"/>
    <w:rsid w:val="00E42302"/>
    <w:rsid w:val="00E427E9"/>
    <w:rsid w:val="00E429EA"/>
    <w:rsid w:val="00E42B21"/>
    <w:rsid w:val="00E42BE7"/>
    <w:rsid w:val="00E42D14"/>
    <w:rsid w:val="00E4300F"/>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123"/>
    <w:rsid w:val="00E47388"/>
    <w:rsid w:val="00E47430"/>
    <w:rsid w:val="00E4749F"/>
    <w:rsid w:val="00E47772"/>
    <w:rsid w:val="00E478C3"/>
    <w:rsid w:val="00E47919"/>
    <w:rsid w:val="00E47EC5"/>
    <w:rsid w:val="00E5029B"/>
    <w:rsid w:val="00E50735"/>
    <w:rsid w:val="00E50B8A"/>
    <w:rsid w:val="00E50BA8"/>
    <w:rsid w:val="00E50F2A"/>
    <w:rsid w:val="00E515F8"/>
    <w:rsid w:val="00E5163A"/>
    <w:rsid w:val="00E5167D"/>
    <w:rsid w:val="00E516A0"/>
    <w:rsid w:val="00E51C9A"/>
    <w:rsid w:val="00E520CD"/>
    <w:rsid w:val="00E523AA"/>
    <w:rsid w:val="00E52772"/>
    <w:rsid w:val="00E52C1C"/>
    <w:rsid w:val="00E530B6"/>
    <w:rsid w:val="00E53282"/>
    <w:rsid w:val="00E5344D"/>
    <w:rsid w:val="00E5359F"/>
    <w:rsid w:val="00E535A1"/>
    <w:rsid w:val="00E53E66"/>
    <w:rsid w:val="00E54142"/>
    <w:rsid w:val="00E54669"/>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ADB"/>
    <w:rsid w:val="00E62BAD"/>
    <w:rsid w:val="00E62FAB"/>
    <w:rsid w:val="00E6300A"/>
    <w:rsid w:val="00E6304E"/>
    <w:rsid w:val="00E63241"/>
    <w:rsid w:val="00E632F6"/>
    <w:rsid w:val="00E6391C"/>
    <w:rsid w:val="00E63B39"/>
    <w:rsid w:val="00E63B47"/>
    <w:rsid w:val="00E63D9B"/>
    <w:rsid w:val="00E63F22"/>
    <w:rsid w:val="00E63F84"/>
    <w:rsid w:val="00E640F0"/>
    <w:rsid w:val="00E641BC"/>
    <w:rsid w:val="00E64614"/>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291"/>
    <w:rsid w:val="00E74314"/>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A1"/>
    <w:rsid w:val="00E814C5"/>
    <w:rsid w:val="00E814DD"/>
    <w:rsid w:val="00E818E3"/>
    <w:rsid w:val="00E8190A"/>
    <w:rsid w:val="00E81CC2"/>
    <w:rsid w:val="00E81DB4"/>
    <w:rsid w:val="00E81EE4"/>
    <w:rsid w:val="00E81EE6"/>
    <w:rsid w:val="00E81F1D"/>
    <w:rsid w:val="00E8200C"/>
    <w:rsid w:val="00E82074"/>
    <w:rsid w:val="00E821A5"/>
    <w:rsid w:val="00E82250"/>
    <w:rsid w:val="00E82393"/>
    <w:rsid w:val="00E82586"/>
    <w:rsid w:val="00E827AF"/>
    <w:rsid w:val="00E827FF"/>
    <w:rsid w:val="00E82CA1"/>
    <w:rsid w:val="00E8305C"/>
    <w:rsid w:val="00E83696"/>
    <w:rsid w:val="00E83730"/>
    <w:rsid w:val="00E839A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434"/>
    <w:rsid w:val="00E9073E"/>
    <w:rsid w:val="00E90B84"/>
    <w:rsid w:val="00E90C65"/>
    <w:rsid w:val="00E90EF2"/>
    <w:rsid w:val="00E90F00"/>
    <w:rsid w:val="00E91091"/>
    <w:rsid w:val="00E910A8"/>
    <w:rsid w:val="00E91380"/>
    <w:rsid w:val="00E913D7"/>
    <w:rsid w:val="00E9141B"/>
    <w:rsid w:val="00E9168B"/>
    <w:rsid w:val="00E91787"/>
    <w:rsid w:val="00E918ED"/>
    <w:rsid w:val="00E91B24"/>
    <w:rsid w:val="00E91B26"/>
    <w:rsid w:val="00E91B4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07"/>
    <w:rsid w:val="00E94145"/>
    <w:rsid w:val="00E9422A"/>
    <w:rsid w:val="00E94487"/>
    <w:rsid w:val="00E944CE"/>
    <w:rsid w:val="00E945C5"/>
    <w:rsid w:val="00E9492D"/>
    <w:rsid w:val="00E94BC2"/>
    <w:rsid w:val="00E9508F"/>
    <w:rsid w:val="00E952FB"/>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4EF3"/>
    <w:rsid w:val="00EB5187"/>
    <w:rsid w:val="00EB52AA"/>
    <w:rsid w:val="00EB57E4"/>
    <w:rsid w:val="00EB5C21"/>
    <w:rsid w:val="00EB5CFC"/>
    <w:rsid w:val="00EB5E08"/>
    <w:rsid w:val="00EB5F5A"/>
    <w:rsid w:val="00EB6034"/>
    <w:rsid w:val="00EB637F"/>
    <w:rsid w:val="00EB6433"/>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3E73"/>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01F"/>
    <w:rsid w:val="00EF2178"/>
    <w:rsid w:val="00EF218F"/>
    <w:rsid w:val="00EF21CB"/>
    <w:rsid w:val="00EF225E"/>
    <w:rsid w:val="00EF2519"/>
    <w:rsid w:val="00EF28BC"/>
    <w:rsid w:val="00EF29D8"/>
    <w:rsid w:val="00EF2AFD"/>
    <w:rsid w:val="00EF2BCE"/>
    <w:rsid w:val="00EF2DAC"/>
    <w:rsid w:val="00EF2DFB"/>
    <w:rsid w:val="00EF2FD0"/>
    <w:rsid w:val="00EF32C5"/>
    <w:rsid w:val="00EF340E"/>
    <w:rsid w:val="00EF36C0"/>
    <w:rsid w:val="00EF36D7"/>
    <w:rsid w:val="00EF3E05"/>
    <w:rsid w:val="00EF43B2"/>
    <w:rsid w:val="00EF468D"/>
    <w:rsid w:val="00EF4788"/>
    <w:rsid w:val="00EF48A5"/>
    <w:rsid w:val="00EF48E8"/>
    <w:rsid w:val="00EF4920"/>
    <w:rsid w:val="00EF4ABE"/>
    <w:rsid w:val="00EF4AE8"/>
    <w:rsid w:val="00EF4B35"/>
    <w:rsid w:val="00EF4C9F"/>
    <w:rsid w:val="00EF4D3B"/>
    <w:rsid w:val="00EF4FF5"/>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EFE"/>
    <w:rsid w:val="00F03048"/>
    <w:rsid w:val="00F03539"/>
    <w:rsid w:val="00F0366A"/>
    <w:rsid w:val="00F0367E"/>
    <w:rsid w:val="00F03793"/>
    <w:rsid w:val="00F03825"/>
    <w:rsid w:val="00F03899"/>
    <w:rsid w:val="00F0389E"/>
    <w:rsid w:val="00F03A17"/>
    <w:rsid w:val="00F03A7E"/>
    <w:rsid w:val="00F03F19"/>
    <w:rsid w:val="00F0476E"/>
    <w:rsid w:val="00F049A3"/>
    <w:rsid w:val="00F04C06"/>
    <w:rsid w:val="00F04C4E"/>
    <w:rsid w:val="00F04C8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E87"/>
    <w:rsid w:val="00F10F46"/>
    <w:rsid w:val="00F11064"/>
    <w:rsid w:val="00F111EE"/>
    <w:rsid w:val="00F11222"/>
    <w:rsid w:val="00F11330"/>
    <w:rsid w:val="00F114E1"/>
    <w:rsid w:val="00F116C8"/>
    <w:rsid w:val="00F11BA7"/>
    <w:rsid w:val="00F11C04"/>
    <w:rsid w:val="00F11CA3"/>
    <w:rsid w:val="00F11D48"/>
    <w:rsid w:val="00F11ECD"/>
    <w:rsid w:val="00F11F4A"/>
    <w:rsid w:val="00F12031"/>
    <w:rsid w:val="00F1215C"/>
    <w:rsid w:val="00F121E9"/>
    <w:rsid w:val="00F1223B"/>
    <w:rsid w:val="00F12469"/>
    <w:rsid w:val="00F12AB1"/>
    <w:rsid w:val="00F12C1A"/>
    <w:rsid w:val="00F12E6C"/>
    <w:rsid w:val="00F13474"/>
    <w:rsid w:val="00F1352A"/>
    <w:rsid w:val="00F13696"/>
    <w:rsid w:val="00F142FF"/>
    <w:rsid w:val="00F14932"/>
    <w:rsid w:val="00F14B71"/>
    <w:rsid w:val="00F14C19"/>
    <w:rsid w:val="00F14D01"/>
    <w:rsid w:val="00F15165"/>
    <w:rsid w:val="00F154EE"/>
    <w:rsid w:val="00F158DA"/>
    <w:rsid w:val="00F159BB"/>
    <w:rsid w:val="00F15B9F"/>
    <w:rsid w:val="00F15BA1"/>
    <w:rsid w:val="00F15C15"/>
    <w:rsid w:val="00F1605A"/>
    <w:rsid w:val="00F16240"/>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B09"/>
    <w:rsid w:val="00F22C0B"/>
    <w:rsid w:val="00F22ED8"/>
    <w:rsid w:val="00F23026"/>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E3E"/>
    <w:rsid w:val="00F25E75"/>
    <w:rsid w:val="00F25EA2"/>
    <w:rsid w:val="00F26536"/>
    <w:rsid w:val="00F26680"/>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08E"/>
    <w:rsid w:val="00F36369"/>
    <w:rsid w:val="00F36451"/>
    <w:rsid w:val="00F36D99"/>
    <w:rsid w:val="00F36EBB"/>
    <w:rsid w:val="00F36F64"/>
    <w:rsid w:val="00F37005"/>
    <w:rsid w:val="00F372A9"/>
    <w:rsid w:val="00F3749F"/>
    <w:rsid w:val="00F377CD"/>
    <w:rsid w:val="00F377EB"/>
    <w:rsid w:val="00F3791D"/>
    <w:rsid w:val="00F37BF9"/>
    <w:rsid w:val="00F37C38"/>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45"/>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068"/>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1E7"/>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308"/>
    <w:rsid w:val="00F573D4"/>
    <w:rsid w:val="00F575FB"/>
    <w:rsid w:val="00F57601"/>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F20"/>
    <w:rsid w:val="00F62251"/>
    <w:rsid w:val="00F62474"/>
    <w:rsid w:val="00F62562"/>
    <w:rsid w:val="00F627A5"/>
    <w:rsid w:val="00F627BD"/>
    <w:rsid w:val="00F62858"/>
    <w:rsid w:val="00F62906"/>
    <w:rsid w:val="00F629B1"/>
    <w:rsid w:val="00F63020"/>
    <w:rsid w:val="00F6341E"/>
    <w:rsid w:val="00F635AC"/>
    <w:rsid w:val="00F6363B"/>
    <w:rsid w:val="00F636A4"/>
    <w:rsid w:val="00F6370E"/>
    <w:rsid w:val="00F63B90"/>
    <w:rsid w:val="00F63C83"/>
    <w:rsid w:val="00F63C95"/>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FE9"/>
    <w:rsid w:val="00F7741E"/>
    <w:rsid w:val="00F7752E"/>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D9"/>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1E"/>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234A"/>
    <w:rsid w:val="00F92484"/>
    <w:rsid w:val="00F92488"/>
    <w:rsid w:val="00F924B0"/>
    <w:rsid w:val="00F926D4"/>
    <w:rsid w:val="00F92BA5"/>
    <w:rsid w:val="00F92D09"/>
    <w:rsid w:val="00F92EAE"/>
    <w:rsid w:val="00F9301F"/>
    <w:rsid w:val="00F9342F"/>
    <w:rsid w:val="00F93486"/>
    <w:rsid w:val="00F9351D"/>
    <w:rsid w:val="00F935E2"/>
    <w:rsid w:val="00F93706"/>
    <w:rsid w:val="00F93744"/>
    <w:rsid w:val="00F93A3B"/>
    <w:rsid w:val="00F93B26"/>
    <w:rsid w:val="00F9433D"/>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39"/>
    <w:rsid w:val="00FA1EC8"/>
    <w:rsid w:val="00FA2139"/>
    <w:rsid w:val="00FA2370"/>
    <w:rsid w:val="00FA25B1"/>
    <w:rsid w:val="00FA2A4B"/>
    <w:rsid w:val="00FA2BEA"/>
    <w:rsid w:val="00FA3150"/>
    <w:rsid w:val="00FA31D2"/>
    <w:rsid w:val="00FA3590"/>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88B"/>
    <w:rsid w:val="00FA5961"/>
    <w:rsid w:val="00FA59AF"/>
    <w:rsid w:val="00FA59D9"/>
    <w:rsid w:val="00FA5C1C"/>
    <w:rsid w:val="00FA5CD8"/>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6B8"/>
    <w:rsid w:val="00FB17AC"/>
    <w:rsid w:val="00FB1919"/>
    <w:rsid w:val="00FB19DF"/>
    <w:rsid w:val="00FB204E"/>
    <w:rsid w:val="00FB21D1"/>
    <w:rsid w:val="00FB279D"/>
    <w:rsid w:val="00FB2AC4"/>
    <w:rsid w:val="00FB2B4F"/>
    <w:rsid w:val="00FB2CA6"/>
    <w:rsid w:val="00FB2F30"/>
    <w:rsid w:val="00FB2F34"/>
    <w:rsid w:val="00FB30D1"/>
    <w:rsid w:val="00FB34FA"/>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5C1"/>
    <w:rsid w:val="00FB5893"/>
    <w:rsid w:val="00FB5A0C"/>
    <w:rsid w:val="00FB5C48"/>
    <w:rsid w:val="00FB5C5C"/>
    <w:rsid w:val="00FB5D2A"/>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0F"/>
    <w:rsid w:val="00FC0B67"/>
    <w:rsid w:val="00FC0DCF"/>
    <w:rsid w:val="00FC0F91"/>
    <w:rsid w:val="00FC10D0"/>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51A"/>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D20"/>
    <w:rsid w:val="00FC5E20"/>
    <w:rsid w:val="00FC5EE2"/>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5"/>
    <w:rsid w:val="00FD1D3E"/>
    <w:rsid w:val="00FD1D54"/>
    <w:rsid w:val="00FD1D91"/>
    <w:rsid w:val="00FD209B"/>
    <w:rsid w:val="00FD2220"/>
    <w:rsid w:val="00FD2470"/>
    <w:rsid w:val="00FD27DD"/>
    <w:rsid w:val="00FD2912"/>
    <w:rsid w:val="00FD29BA"/>
    <w:rsid w:val="00FD2C7A"/>
    <w:rsid w:val="00FD2FFA"/>
    <w:rsid w:val="00FD3000"/>
    <w:rsid w:val="00FD3385"/>
    <w:rsid w:val="00FD33E2"/>
    <w:rsid w:val="00FD351A"/>
    <w:rsid w:val="00FD3802"/>
    <w:rsid w:val="00FD3820"/>
    <w:rsid w:val="00FD3948"/>
    <w:rsid w:val="00FD3B14"/>
    <w:rsid w:val="00FD3CA6"/>
    <w:rsid w:val="00FD3D0E"/>
    <w:rsid w:val="00FD3F13"/>
    <w:rsid w:val="00FD41E2"/>
    <w:rsid w:val="00FD4258"/>
    <w:rsid w:val="00FD425D"/>
    <w:rsid w:val="00FD47F7"/>
    <w:rsid w:val="00FD496C"/>
    <w:rsid w:val="00FD49EE"/>
    <w:rsid w:val="00FD4E0E"/>
    <w:rsid w:val="00FD4FB5"/>
    <w:rsid w:val="00FD5241"/>
    <w:rsid w:val="00FD573C"/>
    <w:rsid w:val="00FD5833"/>
    <w:rsid w:val="00FD5864"/>
    <w:rsid w:val="00FD5988"/>
    <w:rsid w:val="00FD59EE"/>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928"/>
    <w:rsid w:val="00FE2A4A"/>
    <w:rsid w:val="00FE2DDF"/>
    <w:rsid w:val="00FE2F08"/>
    <w:rsid w:val="00FE2FAA"/>
    <w:rsid w:val="00FE301A"/>
    <w:rsid w:val="00FE3242"/>
    <w:rsid w:val="00FE32A1"/>
    <w:rsid w:val="00FE35AC"/>
    <w:rsid w:val="00FE3957"/>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footnote reference" w:uiPriority="99"/>
    <w:lsdException w:name="List Bullet"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iPriority="99" w:unhideWhenUsed="0" w:qFormat="1"/>
    <w:lsdException w:name="Emphasis" w:semiHidden="0" w:unhideWhenUsed="0" w:qFormat="1"/>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b"/>
    <w:next w:val="ab"/>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b"/>
    <w:next w:val="ab"/>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b"/>
    <w:next w:val="ab"/>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b"/>
    <w:next w:val="ab"/>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b"/>
    <w:next w:val="ab"/>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b"/>
    <w:next w:val="ab"/>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b"/>
    <w:next w:val="ab"/>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b"/>
    <w:next w:val="ab"/>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b"/>
    <w:next w:val="ab"/>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c"/>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c"/>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c"/>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c"/>
    <w:link w:val="42"/>
    <w:rsid w:val="00CB2103"/>
    <w:rPr>
      <w:rFonts w:asciiTheme="majorHAnsi" w:eastAsiaTheme="majorEastAsia" w:hAnsiTheme="majorHAnsi" w:cstheme="majorBidi"/>
      <w:b/>
      <w:bCs/>
      <w:i/>
      <w:iCs/>
      <w:color w:val="4F81BD" w:themeColor="accent1"/>
    </w:rPr>
  </w:style>
  <w:style w:type="paragraph" w:styleId="af">
    <w:name w:val="Balloon Text"/>
    <w:basedOn w:val="ab"/>
    <w:link w:val="af0"/>
    <w:uiPriority w:val="99"/>
    <w:unhideWhenUsed/>
    <w:rsid w:val="004B7EB6"/>
    <w:pPr>
      <w:spacing w:after="0" w:line="240" w:lineRule="auto"/>
    </w:pPr>
    <w:rPr>
      <w:rFonts w:ascii="Tahoma" w:hAnsi="Tahoma" w:cs="Tahoma"/>
      <w:sz w:val="16"/>
      <w:szCs w:val="16"/>
    </w:rPr>
  </w:style>
  <w:style w:type="character" w:customStyle="1" w:styleId="af0">
    <w:name w:val="Текст выноски Знак"/>
    <w:basedOn w:val="ac"/>
    <w:link w:val="af"/>
    <w:uiPriority w:val="99"/>
    <w:rsid w:val="004B7EB6"/>
    <w:rPr>
      <w:rFonts w:ascii="Tahoma" w:hAnsi="Tahoma" w:cs="Tahoma"/>
      <w:sz w:val="16"/>
      <w:szCs w:val="16"/>
    </w:rPr>
  </w:style>
  <w:style w:type="paragraph" w:styleId="af1">
    <w:name w:val="header"/>
    <w:aliases w:val=" Знак,h,Верхний колонтитул1,ВерхКолонтитул,??????? ??????????,ITTHEADER,Âåðõíèé êîëîíòèòóë,вк КНГ,TI Upper Header,??????? ??????????1,??????? ??????????2,??????? ??????????3,??????? ??????????11,??????? ??????????21, Знак Знак Знак"/>
    <w:basedOn w:val="ab"/>
    <w:link w:val="af2"/>
    <w:uiPriority w:val="99"/>
    <w:unhideWhenUsed/>
    <w:rsid w:val="000F23DD"/>
    <w:pPr>
      <w:tabs>
        <w:tab w:val="center" w:pos="4677"/>
        <w:tab w:val="right" w:pos="9355"/>
      </w:tabs>
      <w:spacing w:after="0" w:line="240" w:lineRule="auto"/>
    </w:pPr>
  </w:style>
  <w:style w:type="character" w:customStyle="1" w:styleId="af2">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c"/>
    <w:link w:val="af1"/>
    <w:uiPriority w:val="99"/>
    <w:rsid w:val="000F23DD"/>
  </w:style>
  <w:style w:type="paragraph" w:styleId="af3">
    <w:name w:val="footer"/>
    <w:aliases w:val=" Знак1"/>
    <w:basedOn w:val="ab"/>
    <w:link w:val="af4"/>
    <w:uiPriority w:val="99"/>
    <w:unhideWhenUsed/>
    <w:rsid w:val="000F23DD"/>
    <w:pPr>
      <w:tabs>
        <w:tab w:val="center" w:pos="4677"/>
        <w:tab w:val="right" w:pos="9355"/>
      </w:tabs>
      <w:spacing w:after="0" w:line="240" w:lineRule="auto"/>
    </w:pPr>
  </w:style>
  <w:style w:type="character" w:customStyle="1" w:styleId="af4">
    <w:name w:val="Нижний колонтитул Знак"/>
    <w:aliases w:val=" Знак1 Знак"/>
    <w:basedOn w:val="ac"/>
    <w:link w:val="af3"/>
    <w:uiPriority w:val="99"/>
    <w:rsid w:val="000F23DD"/>
  </w:style>
  <w:style w:type="paragraph" w:styleId="af5">
    <w:name w:val="List Paragraph"/>
    <w:aliases w:val="Bullet_IRAO,Мой Список,List Paragraph,Маркированный,название"/>
    <w:basedOn w:val="ab"/>
    <w:link w:val="af6"/>
    <w:uiPriority w:val="34"/>
    <w:qFormat/>
    <w:rsid w:val="00103914"/>
    <w:pPr>
      <w:ind w:left="720"/>
      <w:contextualSpacing/>
    </w:pPr>
  </w:style>
  <w:style w:type="paragraph" w:styleId="af7">
    <w:name w:val="No Spacing"/>
    <w:link w:val="af8"/>
    <w:uiPriority w:val="1"/>
    <w:qFormat/>
    <w:rsid w:val="006635DF"/>
    <w:pPr>
      <w:spacing w:after="0" w:line="240" w:lineRule="auto"/>
    </w:pPr>
    <w:rPr>
      <w:rFonts w:eastAsiaTheme="minorEastAsia"/>
      <w:lang w:eastAsia="ru-RU"/>
    </w:rPr>
  </w:style>
  <w:style w:type="character" w:customStyle="1" w:styleId="af8">
    <w:name w:val="Без интервала Знак"/>
    <w:basedOn w:val="ac"/>
    <w:link w:val="af7"/>
    <w:uiPriority w:val="1"/>
    <w:rsid w:val="006635DF"/>
    <w:rPr>
      <w:rFonts w:eastAsiaTheme="minorEastAsia"/>
      <w:lang w:eastAsia="ru-RU"/>
    </w:rPr>
  </w:style>
  <w:style w:type="character" w:styleId="af9">
    <w:name w:val="Hyperlink"/>
    <w:basedOn w:val="ac"/>
    <w:uiPriority w:val="99"/>
    <w:unhideWhenUsed/>
    <w:rsid w:val="00923E3B"/>
    <w:rPr>
      <w:color w:val="0000FF" w:themeColor="hyperlink"/>
      <w:u w:val="single"/>
    </w:rPr>
  </w:style>
  <w:style w:type="paragraph" w:styleId="afa">
    <w:name w:val="Body Text Indent"/>
    <w:basedOn w:val="ab"/>
    <w:link w:val="afb"/>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b">
    <w:name w:val="Основной текст с отступом Знак"/>
    <w:basedOn w:val="ac"/>
    <w:link w:val="afa"/>
    <w:rsid w:val="00E22194"/>
    <w:rPr>
      <w:rFonts w:ascii="Arial" w:eastAsia="Times New Roman" w:hAnsi="Arial" w:cs="Arial"/>
      <w:sz w:val="16"/>
      <w:szCs w:val="20"/>
      <w:lang w:eastAsia="ar-SA"/>
    </w:rPr>
  </w:style>
  <w:style w:type="table" w:styleId="afc">
    <w:name w:val="Table Grid"/>
    <w:aliases w:val="ПФ-стиль табл"/>
    <w:basedOn w:val="ad"/>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b"/>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d">
    <w:name w:val="Strong"/>
    <w:aliases w:val="Приложение"/>
    <w:basedOn w:val="ac"/>
    <w:uiPriority w:val="99"/>
    <w:qFormat/>
    <w:rsid w:val="00511A7F"/>
    <w:rPr>
      <w:b/>
      <w:bCs/>
    </w:rPr>
  </w:style>
  <w:style w:type="paragraph" w:styleId="afe">
    <w:name w:val="footnote text"/>
    <w:basedOn w:val="ab"/>
    <w:link w:val="aff"/>
    <w:rsid w:val="00511A7F"/>
    <w:pPr>
      <w:spacing w:after="0" w:line="240" w:lineRule="auto"/>
    </w:pPr>
    <w:rPr>
      <w:rFonts w:ascii="Times New Roman" w:eastAsia="Times New Roman" w:hAnsi="Times New Roman" w:cs="Times New Roman"/>
      <w:sz w:val="24"/>
      <w:szCs w:val="24"/>
      <w:lang w:eastAsia="ru-RU"/>
    </w:rPr>
  </w:style>
  <w:style w:type="character" w:customStyle="1" w:styleId="aff">
    <w:name w:val="Текст сноски Знак"/>
    <w:basedOn w:val="ac"/>
    <w:link w:val="afe"/>
    <w:rsid w:val="00511A7F"/>
    <w:rPr>
      <w:rFonts w:ascii="Times New Roman" w:eastAsia="Times New Roman" w:hAnsi="Times New Roman" w:cs="Times New Roman"/>
      <w:sz w:val="24"/>
      <w:szCs w:val="24"/>
      <w:lang w:eastAsia="ru-RU"/>
    </w:rPr>
  </w:style>
  <w:style w:type="character" w:styleId="aff0">
    <w:name w:val="footnote reference"/>
    <w:uiPriority w:val="99"/>
    <w:rsid w:val="00511A7F"/>
    <w:rPr>
      <w:vertAlign w:val="superscript"/>
    </w:rPr>
  </w:style>
  <w:style w:type="paragraph" w:customStyle="1" w:styleId="15">
    <w:name w:val="Знак1"/>
    <w:basedOn w:val="ab"/>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1">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b"/>
    <w:link w:val="aff2"/>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2">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c"/>
    <w:link w:val="aff1"/>
    <w:rsid w:val="00511A7F"/>
    <w:rPr>
      <w:rFonts w:ascii="Times New Roman" w:eastAsia="Times New Roman" w:hAnsi="Times New Roman" w:cs="Times New Roman"/>
      <w:sz w:val="28"/>
      <w:szCs w:val="20"/>
      <w:lang w:eastAsia="ru-RU"/>
    </w:rPr>
  </w:style>
  <w:style w:type="paragraph" w:styleId="aff3">
    <w:name w:val="endnote text"/>
    <w:basedOn w:val="ab"/>
    <w:link w:val="aff4"/>
    <w:unhideWhenUsed/>
    <w:rsid w:val="00E27E91"/>
    <w:pPr>
      <w:spacing w:after="0" w:line="240" w:lineRule="auto"/>
    </w:pPr>
    <w:rPr>
      <w:sz w:val="20"/>
      <w:szCs w:val="20"/>
    </w:rPr>
  </w:style>
  <w:style w:type="character" w:customStyle="1" w:styleId="aff4">
    <w:name w:val="Текст концевой сноски Знак"/>
    <w:basedOn w:val="ac"/>
    <w:link w:val="aff3"/>
    <w:rsid w:val="00E27E91"/>
    <w:rPr>
      <w:sz w:val="20"/>
      <w:szCs w:val="20"/>
    </w:rPr>
  </w:style>
  <w:style w:type="character" w:styleId="aff5">
    <w:name w:val="endnote reference"/>
    <w:basedOn w:val="ac"/>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b"/>
    <w:link w:val="26"/>
    <w:unhideWhenUsed/>
    <w:rsid w:val="00297B5E"/>
    <w:pPr>
      <w:spacing w:after="120" w:line="480" w:lineRule="auto"/>
      <w:ind w:left="283"/>
    </w:pPr>
  </w:style>
  <w:style w:type="character" w:customStyle="1" w:styleId="26">
    <w:name w:val="Основной текст с отступом 2 Знак"/>
    <w:basedOn w:val="ac"/>
    <w:link w:val="25"/>
    <w:rsid w:val="00297B5E"/>
  </w:style>
  <w:style w:type="character" w:styleId="aff6">
    <w:name w:val="FollowedHyperlink"/>
    <w:basedOn w:val="ac"/>
    <w:uiPriority w:val="99"/>
    <w:unhideWhenUsed/>
    <w:rsid w:val="005753A3"/>
    <w:rPr>
      <w:color w:val="800080"/>
      <w:u w:val="single"/>
    </w:rPr>
  </w:style>
  <w:style w:type="paragraph" w:customStyle="1" w:styleId="xl65">
    <w:name w:val="xl65"/>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c"/>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c"/>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b"/>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b"/>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b"/>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b"/>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b"/>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b"/>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b"/>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b"/>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b"/>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b"/>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b"/>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b"/>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b"/>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7">
    <w:name w:val="Light Shading"/>
    <w:basedOn w:val="ad"/>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e"/>
    <w:uiPriority w:val="99"/>
    <w:semiHidden/>
    <w:unhideWhenUsed/>
    <w:rsid w:val="00ED2103"/>
  </w:style>
  <w:style w:type="character" w:styleId="aff8">
    <w:name w:val="page number"/>
    <w:basedOn w:val="ac"/>
    <w:rsid w:val="00ED2103"/>
  </w:style>
  <w:style w:type="paragraph" w:customStyle="1" w:styleId="xl119">
    <w:name w:val="xl119"/>
    <w:basedOn w:val="ab"/>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b"/>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b"/>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b"/>
    <w:link w:val="28"/>
    <w:unhideWhenUsed/>
    <w:rsid w:val="008E12AB"/>
    <w:pPr>
      <w:spacing w:after="120" w:line="480" w:lineRule="auto"/>
    </w:pPr>
  </w:style>
  <w:style w:type="character" w:customStyle="1" w:styleId="28">
    <w:name w:val="Основной текст 2 Знак"/>
    <w:basedOn w:val="ac"/>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b"/>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c"/>
    <w:link w:val="HTML"/>
    <w:rsid w:val="007C2904"/>
    <w:rPr>
      <w:rFonts w:ascii="Courier New" w:eastAsia="Times New Roman" w:hAnsi="Courier New" w:cs="Times New Roman"/>
      <w:sz w:val="20"/>
      <w:szCs w:val="24"/>
      <w:lang w:eastAsia="ru-RU"/>
    </w:rPr>
  </w:style>
  <w:style w:type="paragraph" w:styleId="aff9">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b"/>
    <w:link w:val="affa"/>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b"/>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b"/>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b">
    <w:name w:val="Title"/>
    <w:aliases w:val="Название Знак1,Название Знак Знак,НЕФТЕТЕХПРОЕКТ,НТП- НазваниеТИТУЛ"/>
    <w:basedOn w:val="ab"/>
    <w:link w:val="affc"/>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c">
    <w:name w:val="Название Знак"/>
    <w:aliases w:val="Название Знак1 Знак,Название Знак Знак Знак,НЕФТЕТЕХПРОЕКТ Знак,НТП- НазваниеТИТУЛ Знак"/>
    <w:basedOn w:val="ac"/>
    <w:link w:val="affb"/>
    <w:rsid w:val="007C2904"/>
    <w:rPr>
      <w:rFonts w:ascii="Times New Roman" w:eastAsia="Times New Roman" w:hAnsi="Times New Roman" w:cs="Times New Roman"/>
      <w:b/>
      <w:bCs/>
      <w:sz w:val="24"/>
      <w:szCs w:val="24"/>
      <w:lang w:eastAsia="ru-RU"/>
    </w:rPr>
  </w:style>
  <w:style w:type="paragraph" w:customStyle="1" w:styleId="xl128">
    <w:name w:val="xl128"/>
    <w:basedOn w:val="ab"/>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b"/>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b"/>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b"/>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b"/>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b"/>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b"/>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b"/>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b"/>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b"/>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b"/>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b"/>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b"/>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5">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b"/>
    <w:link w:val="affd"/>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b"/>
    <w:link w:val="34"/>
    <w:unhideWhenUsed/>
    <w:rsid w:val="0091063A"/>
    <w:pPr>
      <w:spacing w:after="120"/>
      <w:ind w:left="283"/>
    </w:pPr>
    <w:rPr>
      <w:sz w:val="16"/>
      <w:szCs w:val="16"/>
    </w:rPr>
  </w:style>
  <w:style w:type="character" w:customStyle="1" w:styleId="34">
    <w:name w:val="Основной текст с отступом 3 Знак"/>
    <w:basedOn w:val="ac"/>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c"/>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c"/>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c"/>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e">
    <w:name w:val="Emphasis"/>
    <w:qFormat/>
    <w:rsid w:val="00153D39"/>
    <w:rPr>
      <w:i/>
      <w:iCs/>
    </w:rPr>
  </w:style>
  <w:style w:type="character" w:customStyle="1" w:styleId="afff">
    <w:name w:val="Маркеры списка"/>
    <w:rsid w:val="00153D39"/>
    <w:rPr>
      <w:rFonts w:ascii="OpenSymbol" w:eastAsia="OpenSymbol" w:hAnsi="OpenSymbol" w:cs="OpenSymbol"/>
    </w:rPr>
  </w:style>
  <w:style w:type="paragraph" w:customStyle="1" w:styleId="1a">
    <w:name w:val="Заголовок1"/>
    <w:basedOn w:val="ab"/>
    <w:next w:val="aff1"/>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0">
    <w:name w:val="List"/>
    <w:basedOn w:val="aff1"/>
    <w:rsid w:val="00153D39"/>
    <w:pPr>
      <w:suppressAutoHyphens/>
    </w:pPr>
    <w:rPr>
      <w:rFonts w:cs="Mangal"/>
      <w:sz w:val="24"/>
      <w:szCs w:val="24"/>
      <w:lang w:val="x-none" w:eastAsia="ar-SA"/>
    </w:rPr>
  </w:style>
  <w:style w:type="paragraph" w:customStyle="1" w:styleId="1b">
    <w:name w:val="Название1"/>
    <w:basedOn w:val="ab"/>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b"/>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b"/>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b"/>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b"/>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b"/>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1">
    <w:name w:val="Содержимое врезки"/>
    <w:basedOn w:val="aff1"/>
    <w:rsid w:val="00153D39"/>
    <w:pPr>
      <w:suppressAutoHyphens/>
    </w:pPr>
    <w:rPr>
      <w:sz w:val="24"/>
      <w:szCs w:val="24"/>
      <w:lang w:val="x-none" w:eastAsia="ar-SA"/>
    </w:rPr>
  </w:style>
  <w:style w:type="paragraph" w:customStyle="1" w:styleId="afff2">
    <w:name w:val="Содержимое таблицы"/>
    <w:basedOn w:val="ab"/>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3">
    <w:name w:val="Заголовок таблицы"/>
    <w:basedOn w:val="afff2"/>
    <w:rsid w:val="00153D39"/>
    <w:pPr>
      <w:jc w:val="center"/>
    </w:pPr>
    <w:rPr>
      <w:b/>
      <w:bCs/>
    </w:rPr>
  </w:style>
  <w:style w:type="paragraph" w:customStyle="1" w:styleId="afff4">
    <w:name w:val="Основной текст СамНИПИ"/>
    <w:link w:val="afff5"/>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5">
    <w:name w:val="Основной текст СамНИПИ Знак"/>
    <w:link w:val="afff4"/>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6">
    <w:name w:val="Титульный СамНИПИ"/>
    <w:next w:val="afff4"/>
    <w:link w:val="afff7"/>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8">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b"/>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b"/>
    <w:link w:val="afff8"/>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b"/>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d">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5"/>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9">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c"/>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c"/>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b"/>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b"/>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a">
    <w:name w:val="Таблица_Строка"/>
    <w:basedOn w:val="ab"/>
    <w:link w:val="afffb"/>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c">
    <w:name w:val="Таблица_Шапка"/>
    <w:basedOn w:val="ab"/>
    <w:link w:val="afffd"/>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d"/>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e">
    <w:name w:val="line number"/>
    <w:basedOn w:val="ac"/>
    <w:rsid w:val="00111CB2"/>
  </w:style>
  <w:style w:type="paragraph" w:customStyle="1" w:styleId="1f0">
    <w:name w:val="Абзац списка1"/>
    <w:basedOn w:val="ab"/>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b"/>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c"/>
    <w:rsid w:val="00111CB2"/>
  </w:style>
  <w:style w:type="character" w:customStyle="1" w:styleId="apple-style-span">
    <w:name w:val="apple-style-span"/>
    <w:basedOn w:val="ac"/>
    <w:rsid w:val="00111CB2"/>
  </w:style>
  <w:style w:type="paragraph" w:customStyle="1" w:styleId="affff">
    <w:name w:val="Нумерованный список СамНИПИ"/>
    <w:link w:val="affff0"/>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0">
    <w:name w:val="Нумерованный список СамНИПИ Знак"/>
    <w:link w:val="affff"/>
    <w:rsid w:val="00111CB2"/>
    <w:rPr>
      <w:rFonts w:ascii="Arial" w:eastAsia="Times New Roman" w:hAnsi="Arial" w:cs="Times New Roman"/>
      <w:sz w:val="20"/>
      <w:szCs w:val="20"/>
      <w:lang w:eastAsia="ru-RU"/>
    </w:rPr>
  </w:style>
  <w:style w:type="paragraph" w:customStyle="1" w:styleId="affff1">
    <w:name w:val="Основной"/>
    <w:basedOn w:val="afa"/>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b"/>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b"/>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b"/>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b"/>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b"/>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d"/>
    <w:next w:val="afc"/>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d"/>
    <w:next w:val="afc"/>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d"/>
    <w:next w:val="afc"/>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d"/>
    <w:next w:val="afc"/>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d"/>
    <w:next w:val="afc"/>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b"/>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b"/>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b"/>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b"/>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b"/>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b"/>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b"/>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b"/>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b"/>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b"/>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b"/>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b"/>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b"/>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b"/>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b"/>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b"/>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b"/>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b"/>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b"/>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b"/>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b"/>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b"/>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b"/>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b"/>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d"/>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b"/>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b"/>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b"/>
    <w:rsid w:val="008E5E55"/>
    <w:pPr>
      <w:spacing w:after="0" w:line="240" w:lineRule="auto"/>
      <w:ind w:left="720"/>
    </w:pPr>
    <w:rPr>
      <w:rFonts w:ascii="Times New Roman" w:eastAsia="Times New Roman" w:hAnsi="Times New Roman" w:cs="Times New Roman"/>
      <w:sz w:val="24"/>
      <w:szCs w:val="24"/>
      <w:lang w:eastAsia="ru-RU"/>
    </w:rPr>
  </w:style>
  <w:style w:type="paragraph" w:styleId="affff2">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b"/>
    <w:next w:val="ab"/>
    <w:link w:val="affff3"/>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3">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2"/>
    <w:rsid w:val="008E5E55"/>
    <w:rPr>
      <w:rFonts w:ascii="Georgia" w:eastAsia="Times New Roman" w:hAnsi="Georgia" w:cs="Arial"/>
      <w:b/>
      <w:color w:val="000080"/>
      <w:spacing w:val="40"/>
      <w:sz w:val="20"/>
      <w:lang w:eastAsia="ru-RU"/>
    </w:rPr>
  </w:style>
  <w:style w:type="paragraph" w:customStyle="1" w:styleId="affff4">
    <w:name w:val="Рис_Номер_СамНИПИ"/>
    <w:next w:val="afff4"/>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5">
    <w:name w:val="Основной текст.Абзац"/>
    <w:basedOn w:val="ab"/>
    <w:link w:val="affff6"/>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6">
    <w:name w:val="Основной текст.Абзац Знак"/>
    <w:link w:val="affff5"/>
    <w:rsid w:val="008E5E55"/>
    <w:rPr>
      <w:rFonts w:ascii="Arial" w:eastAsia="Times New Roman" w:hAnsi="Arial" w:cs="Times New Roman"/>
      <w:sz w:val="20"/>
      <w:szCs w:val="20"/>
      <w:lang w:eastAsia="ru-RU"/>
    </w:rPr>
  </w:style>
  <w:style w:type="paragraph" w:customStyle="1" w:styleId="affff7">
    <w:name w:val="НумТабСтрока"/>
    <w:basedOn w:val="ab"/>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b"/>
    <w:next w:val="ab"/>
    <w:link w:val="1f4"/>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8">
    <w:name w:val="Таблица_Строка_СамНИПИ"/>
    <w:link w:val="affff9"/>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a">
    <w:name w:val="Таблица_Шапка_СамНИПИ"/>
    <w:link w:val="affffb"/>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c">
    <w:name w:val="Приложение СамНИПИ"/>
    <w:next w:val="afff4"/>
    <w:link w:val="affffd"/>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e">
    <w:name w:val="Таблица_Номер_СамНИПИ"/>
    <w:next w:val="afff4"/>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3"/>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b"/>
    <w:next w:val="ab"/>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b"/>
    <w:next w:val="ab"/>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b"/>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b"/>
    <w:next w:val="ab"/>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d"/>
    <w:next w:val="afc"/>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9">
    <w:name w:val="Таблица_Строка_СамНИПИ Знак"/>
    <w:link w:val="affff8"/>
    <w:rsid w:val="008E5E55"/>
    <w:rPr>
      <w:rFonts w:ascii="Arial" w:eastAsia="Times New Roman" w:hAnsi="Arial" w:cs="Times New Roman"/>
      <w:snapToGrid w:val="0"/>
      <w:sz w:val="20"/>
      <w:szCs w:val="20"/>
      <w:lang w:eastAsia="ru-RU"/>
    </w:rPr>
  </w:style>
  <w:style w:type="character" w:customStyle="1" w:styleId="afff7">
    <w:name w:val="Титульный СамНИПИ Знак"/>
    <w:link w:val="afff6"/>
    <w:rsid w:val="008E5E55"/>
    <w:rPr>
      <w:rFonts w:ascii="Arial" w:eastAsia="Times New Roman" w:hAnsi="Arial" w:cs="Times New Roman"/>
      <w:b/>
      <w:bCs/>
      <w:sz w:val="32"/>
      <w:szCs w:val="20"/>
      <w:lang w:eastAsia="ru-RU"/>
    </w:rPr>
  </w:style>
  <w:style w:type="character" w:customStyle="1" w:styleId="affffb">
    <w:name w:val="Таблица_Шапка_СамНИПИ Знак"/>
    <w:link w:val="affffa"/>
    <w:locked/>
    <w:rsid w:val="008E5E55"/>
    <w:rPr>
      <w:rFonts w:ascii="Arial" w:eastAsia="Times New Roman" w:hAnsi="Arial" w:cs="Times New Roman"/>
      <w:b/>
      <w:snapToGrid w:val="0"/>
      <w:sz w:val="20"/>
      <w:szCs w:val="20"/>
      <w:lang w:eastAsia="ru-RU"/>
    </w:rPr>
  </w:style>
  <w:style w:type="paragraph" w:customStyle="1" w:styleId="12">
    <w:name w:val="Об уп1"/>
    <w:basedOn w:val="ab"/>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a">
    <w:name w:val="Знак"/>
    <w:basedOn w:val="ab"/>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0">
    <w:name w:val="ТЕКСТ"/>
    <w:basedOn w:val="ab"/>
    <w:link w:val="afffff1"/>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1">
    <w:name w:val="ТЕКСТ Знак"/>
    <w:link w:val="afffff0"/>
    <w:rsid w:val="008E5E55"/>
    <w:rPr>
      <w:rFonts w:ascii="Times New Roman" w:eastAsia="Calibri" w:hAnsi="Times New Roman" w:cs="Mangal"/>
      <w:kern w:val="1"/>
      <w:sz w:val="24"/>
      <w:szCs w:val="28"/>
      <w:lang w:eastAsia="hi-IN" w:bidi="hi-IN"/>
    </w:rPr>
  </w:style>
  <w:style w:type="paragraph" w:customStyle="1" w:styleId="afffff2">
    <w:name w:val="Таблица_Номер_СамНИПИ Знак"/>
    <w:link w:val="afffff3"/>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3">
    <w:name w:val="Таблица_Номер_СамНИПИ Знак Знак"/>
    <w:link w:val="afffff2"/>
    <w:rsid w:val="008E5E55"/>
    <w:rPr>
      <w:rFonts w:ascii="Arial" w:eastAsia="Times New Roman" w:hAnsi="Arial" w:cs="Times New Roman"/>
      <w:b/>
      <w:sz w:val="20"/>
      <w:szCs w:val="20"/>
      <w:lang w:eastAsia="ru-RU"/>
    </w:rPr>
  </w:style>
  <w:style w:type="character" w:customStyle="1" w:styleId="afffd">
    <w:name w:val="Таблица_Шапка Знак"/>
    <w:link w:val="afffc"/>
    <w:rsid w:val="008E5E55"/>
    <w:rPr>
      <w:rFonts w:ascii="Arial" w:eastAsia="Times New Roman" w:hAnsi="Arial" w:cs="Times New Roman"/>
      <w:b/>
      <w:snapToGrid w:val="0"/>
      <w:sz w:val="20"/>
      <w:szCs w:val="20"/>
      <w:lang w:eastAsia="ru-RU"/>
    </w:rPr>
  </w:style>
  <w:style w:type="paragraph" w:customStyle="1" w:styleId="afffff4">
    <w:name w:val="НазваниеРис"/>
    <w:basedOn w:val="aff1"/>
    <w:next w:val="aff1"/>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b">
    <w:name w:val="Таблица_Строка Знак"/>
    <w:link w:val="afffa"/>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5">
    <w:name w:val="табл_строка"/>
    <w:link w:val="afffff6"/>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6">
    <w:name w:val="табл_строка Знак"/>
    <w:link w:val="afffff5"/>
    <w:rsid w:val="008E5E55"/>
    <w:rPr>
      <w:rFonts w:ascii="Times New Roman" w:eastAsia="Times New Roman" w:hAnsi="Times New Roman" w:cs="Times New Roman"/>
      <w:sz w:val="24"/>
      <w:szCs w:val="20"/>
      <w:lang w:eastAsia="ru-RU"/>
    </w:rPr>
  </w:style>
  <w:style w:type="paragraph" w:customStyle="1" w:styleId="afffff7">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8">
    <w:name w:val="Основной текст.Абзац Знак Знак Знак"/>
    <w:basedOn w:val="ab"/>
    <w:link w:val="afffff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9">
    <w:name w:val="Основной текст.Абзац Знак Знак Знак Знак"/>
    <w:link w:val="afffff8"/>
    <w:rsid w:val="008E5E55"/>
    <w:rPr>
      <w:rFonts w:ascii="Times New Roman" w:eastAsia="Lucida Sans Unicode" w:hAnsi="Times New Roman" w:cs="Mangal"/>
      <w:kern w:val="1"/>
      <w:sz w:val="24"/>
      <w:szCs w:val="20"/>
      <w:lang w:eastAsia="hi-IN" w:bidi="hi-IN"/>
    </w:rPr>
  </w:style>
  <w:style w:type="numbering" w:customStyle="1" w:styleId="a3">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b"/>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5"/>
    <w:link w:val="1f6"/>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b"/>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a">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b"/>
    <w:link w:val="afffffb"/>
    <w:rsid w:val="008E5E55"/>
    <w:pPr>
      <w:spacing w:after="0" w:line="240" w:lineRule="auto"/>
    </w:pPr>
    <w:rPr>
      <w:rFonts w:ascii="Courier New" w:eastAsia="Times New Roman" w:hAnsi="Courier New" w:cs="Times New Roman"/>
      <w:sz w:val="20"/>
      <w:szCs w:val="20"/>
      <w:lang w:eastAsia="ru-RU"/>
    </w:rPr>
  </w:style>
  <w:style w:type="character" w:customStyle="1" w:styleId="afffffb">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c"/>
    <w:link w:val="afffffa"/>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e"/>
    <w:rsid w:val="008E5E55"/>
    <w:pPr>
      <w:numPr>
        <w:numId w:val="11"/>
      </w:numPr>
    </w:pPr>
  </w:style>
  <w:style w:type="paragraph" w:customStyle="1" w:styleId="a8">
    <w:name w:val="нумерован"/>
    <w:basedOn w:val="aff1"/>
    <w:rsid w:val="008E5E55"/>
    <w:pPr>
      <w:numPr>
        <w:numId w:val="12"/>
      </w:numPr>
      <w:tabs>
        <w:tab w:val="left" w:pos="1134"/>
      </w:tabs>
      <w:spacing w:line="360" w:lineRule="auto"/>
    </w:pPr>
    <w:rPr>
      <w:sz w:val="24"/>
    </w:rPr>
  </w:style>
  <w:style w:type="paragraph" w:customStyle="1" w:styleId="afffffc">
    <w:name w:val="Маркированный список НСП"/>
    <w:basedOn w:val="ab"/>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d"/>
    <w:next w:val="afc"/>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d"/>
    <w:next w:val="afc"/>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d"/>
    <w:next w:val="afc"/>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d"/>
    <w:next w:val="afc"/>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d"/>
    <w:next w:val="afc"/>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d"/>
    <w:next w:val="afc"/>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d">
    <w:name w:val="Содерж"/>
    <w:basedOn w:val="ab"/>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b"/>
    <w:next w:val="ab"/>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b"/>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e">
    <w:name w:val="Block Text"/>
    <w:basedOn w:val="ab"/>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b"/>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b"/>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d"/>
    <w:next w:val="afc"/>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d"/>
    <w:next w:val="afc"/>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d"/>
    <w:next w:val="afc"/>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d"/>
    <w:next w:val="afc"/>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d"/>
    <w:next w:val="afc"/>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d"/>
    <w:next w:val="afc"/>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d"/>
    <w:next w:val="afc"/>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d"/>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Знак Знак Знак Знак"/>
    <w:basedOn w:val="ab"/>
    <w:rsid w:val="00937604"/>
    <w:pPr>
      <w:spacing w:after="160" w:line="240" w:lineRule="exact"/>
    </w:pPr>
    <w:rPr>
      <w:rFonts w:ascii="Verdana" w:eastAsia="Times New Roman" w:hAnsi="Verdana" w:cs="Times New Roman"/>
      <w:sz w:val="20"/>
      <w:szCs w:val="20"/>
      <w:lang w:val="en-US"/>
    </w:rPr>
  </w:style>
  <w:style w:type="paragraph" w:styleId="affffff0">
    <w:name w:val="Document Map"/>
    <w:basedOn w:val="ab"/>
    <w:link w:val="affffff1"/>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1">
    <w:name w:val="Схема документа Знак"/>
    <w:basedOn w:val="ac"/>
    <w:link w:val="affffff0"/>
    <w:rsid w:val="00937604"/>
    <w:rPr>
      <w:rFonts w:ascii="Tahoma" w:eastAsia="Times New Roman" w:hAnsi="Tahoma" w:cs="Tahoma"/>
      <w:sz w:val="20"/>
      <w:szCs w:val="20"/>
      <w:shd w:val="clear" w:color="auto" w:fill="000080"/>
      <w:lang w:eastAsia="ru-RU"/>
    </w:rPr>
  </w:style>
  <w:style w:type="paragraph" w:styleId="affffff2">
    <w:name w:val="TOC Heading"/>
    <w:basedOn w:val="13"/>
    <w:next w:val="ab"/>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d"/>
    <w:next w:val="afc"/>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d"/>
    <w:next w:val="afc"/>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d"/>
    <w:next w:val="afc"/>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d"/>
    <w:next w:val="afc"/>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d"/>
    <w:next w:val="afc"/>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d"/>
    <w:next w:val="afc"/>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d"/>
    <w:next w:val="afc"/>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e"/>
    <w:uiPriority w:val="99"/>
    <w:semiHidden/>
    <w:unhideWhenUsed/>
    <w:rsid w:val="00A17E6E"/>
  </w:style>
  <w:style w:type="table" w:customStyle="1" w:styleId="72">
    <w:name w:val="Сетка таблицы7"/>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d"/>
    <w:next w:val="aff7"/>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e"/>
    <w:uiPriority w:val="99"/>
    <w:semiHidden/>
    <w:unhideWhenUsed/>
    <w:rsid w:val="00A17E6E"/>
  </w:style>
  <w:style w:type="table" w:customStyle="1" w:styleId="121">
    <w:name w:val="Стиль таблицы12"/>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d"/>
    <w:next w:val="afc"/>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d"/>
    <w:next w:val="afc"/>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b"/>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c"/>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d"/>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d"/>
    <w:next w:val="afc"/>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d"/>
    <w:next w:val="afc"/>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d"/>
    <w:next w:val="afc"/>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d"/>
    <w:next w:val="afc"/>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d"/>
    <w:next w:val="afc"/>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d"/>
    <w:next w:val="afc"/>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d"/>
    <w:next w:val="afc"/>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d"/>
    <w:next w:val="afc"/>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d"/>
    <w:next w:val="afc"/>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d"/>
    <w:next w:val="afc"/>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d"/>
    <w:next w:val="afc"/>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d"/>
    <w:next w:val="afc"/>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d"/>
    <w:next w:val="afc"/>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d"/>
    <w:next w:val="afc"/>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d"/>
    <w:next w:val="afc"/>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d"/>
    <w:next w:val="afc"/>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d"/>
    <w:next w:val="afc"/>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d"/>
    <w:next w:val="afc"/>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d"/>
    <w:next w:val="afc"/>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d"/>
    <w:next w:val="afc"/>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d"/>
    <w:next w:val="afc"/>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d"/>
    <w:next w:val="afc"/>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d"/>
    <w:next w:val="afc"/>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e"/>
    <w:uiPriority w:val="99"/>
    <w:semiHidden/>
    <w:unhideWhenUsed/>
    <w:rsid w:val="00C26B76"/>
  </w:style>
  <w:style w:type="table" w:customStyle="1" w:styleId="81">
    <w:name w:val="Сетка таблицы8"/>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e"/>
    <w:uiPriority w:val="99"/>
    <w:semiHidden/>
    <w:unhideWhenUsed/>
    <w:rsid w:val="00C26B76"/>
  </w:style>
  <w:style w:type="table" w:customStyle="1" w:styleId="130">
    <w:name w:val="Стиль таблицы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e"/>
    <w:uiPriority w:val="99"/>
    <w:semiHidden/>
    <w:unhideWhenUsed/>
    <w:rsid w:val="00C26B76"/>
  </w:style>
  <w:style w:type="table" w:customStyle="1" w:styleId="720">
    <w:name w:val="Сетка таблицы72"/>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e"/>
    <w:semiHidden/>
    <w:unhideWhenUsed/>
    <w:rsid w:val="00C26B76"/>
  </w:style>
  <w:style w:type="table" w:customStyle="1" w:styleId="1210">
    <w:name w:val="Стиль таблицы12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e"/>
    <w:uiPriority w:val="99"/>
    <w:semiHidden/>
    <w:unhideWhenUsed/>
    <w:rsid w:val="00C26B76"/>
  </w:style>
  <w:style w:type="numbering" w:customStyle="1" w:styleId="1211">
    <w:name w:val="Нет списка121"/>
    <w:next w:val="ae"/>
    <w:semiHidden/>
    <w:unhideWhenUsed/>
    <w:rsid w:val="00C26B76"/>
  </w:style>
  <w:style w:type="table" w:customStyle="1" w:styleId="717171">
    <w:name w:val="Сетка таблицы7171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e"/>
    <w:uiPriority w:val="99"/>
    <w:semiHidden/>
    <w:unhideWhenUsed/>
    <w:rsid w:val="00C26B76"/>
  </w:style>
  <w:style w:type="numbering" w:customStyle="1" w:styleId="11111">
    <w:name w:val="Нет списка1111"/>
    <w:next w:val="ae"/>
    <w:semiHidden/>
    <w:unhideWhenUsed/>
    <w:rsid w:val="00C26B76"/>
  </w:style>
  <w:style w:type="numbering" w:customStyle="1" w:styleId="4c">
    <w:name w:val="Нет списка4"/>
    <w:next w:val="ae"/>
    <w:uiPriority w:val="99"/>
    <w:semiHidden/>
    <w:unhideWhenUsed/>
    <w:rsid w:val="00C26B76"/>
  </w:style>
  <w:style w:type="table" w:customStyle="1" w:styleId="91">
    <w:name w:val="Сетка таблицы9"/>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e"/>
    <w:semiHidden/>
    <w:unhideWhenUsed/>
    <w:rsid w:val="00C26B76"/>
  </w:style>
  <w:style w:type="table" w:customStyle="1" w:styleId="140">
    <w:name w:val="Стиль таблицы14"/>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e"/>
    <w:uiPriority w:val="99"/>
    <w:semiHidden/>
    <w:unhideWhenUsed/>
    <w:rsid w:val="00C26B76"/>
  </w:style>
  <w:style w:type="table" w:customStyle="1" w:styleId="73">
    <w:name w:val="Сетка таблицы73"/>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e"/>
    <w:semiHidden/>
    <w:unhideWhenUsed/>
    <w:rsid w:val="00C26B76"/>
  </w:style>
  <w:style w:type="table" w:customStyle="1" w:styleId="1220">
    <w:name w:val="Стиль таблицы12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Основной текст продолжение"/>
    <w:basedOn w:val="aff1"/>
    <w:next w:val="aff1"/>
    <w:link w:val="affffff4"/>
    <w:rsid w:val="00C26B76"/>
    <w:pPr>
      <w:tabs>
        <w:tab w:val="left" w:pos="1122"/>
      </w:tabs>
      <w:spacing w:line="360" w:lineRule="auto"/>
      <w:ind w:firstLine="709"/>
    </w:pPr>
    <w:rPr>
      <w:rFonts w:ascii="Arial" w:hAnsi="Arial"/>
      <w:sz w:val="24"/>
      <w:szCs w:val="24"/>
    </w:rPr>
  </w:style>
  <w:style w:type="character" w:customStyle="1" w:styleId="affffff4">
    <w:name w:val="Основной текст продолжение Знак"/>
    <w:link w:val="affffff3"/>
    <w:rsid w:val="00C26B76"/>
    <w:rPr>
      <w:rFonts w:ascii="Arial" w:eastAsia="Times New Roman" w:hAnsi="Arial" w:cs="Times New Roman"/>
      <w:sz w:val="24"/>
      <w:szCs w:val="24"/>
      <w:lang w:eastAsia="ru-RU"/>
    </w:rPr>
  </w:style>
  <w:style w:type="paragraph" w:styleId="20">
    <w:name w:val="List Bullet 2"/>
    <w:basedOn w:val="ab"/>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b"/>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b"/>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b"/>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b"/>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5">
    <w:name w:val="Пояснит"/>
    <w:basedOn w:val="ab"/>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b"/>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b"/>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b"/>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b"/>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b"/>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b"/>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6">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7">
    <w:name w:val="табл_название"/>
    <w:next w:val="afffff5"/>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b"/>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b"/>
    <w:rsid w:val="00C26B76"/>
    <w:pPr>
      <w:keepLines/>
      <w:spacing w:after="160" w:line="240" w:lineRule="exact"/>
    </w:pPr>
    <w:rPr>
      <w:rFonts w:ascii="Verdana" w:eastAsia="MS Mincho" w:hAnsi="Verdana" w:cs="Franklin Gothic Book"/>
      <w:sz w:val="20"/>
      <w:szCs w:val="20"/>
      <w:lang w:val="en-US"/>
    </w:rPr>
  </w:style>
  <w:style w:type="paragraph" w:customStyle="1" w:styleId="affffff8">
    <w:name w:val="Стиль названия"/>
    <w:basedOn w:val="ab"/>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b"/>
    <w:rsid w:val="00C26B76"/>
    <w:pPr>
      <w:ind w:left="720"/>
      <w:contextualSpacing/>
    </w:pPr>
    <w:rPr>
      <w:rFonts w:ascii="Calibri" w:eastAsia="Times New Roman" w:hAnsi="Calibri" w:cs="Times New Roman"/>
    </w:rPr>
  </w:style>
  <w:style w:type="paragraph" w:styleId="affffff9">
    <w:name w:val="Body Text First Indent"/>
    <w:basedOn w:val="aff1"/>
    <w:link w:val="affffffa"/>
    <w:rsid w:val="00C26B76"/>
    <w:pPr>
      <w:spacing w:after="120" w:line="360" w:lineRule="auto"/>
      <w:ind w:firstLine="210"/>
      <w:jc w:val="left"/>
    </w:pPr>
    <w:rPr>
      <w:sz w:val="26"/>
      <w:szCs w:val="26"/>
    </w:rPr>
  </w:style>
  <w:style w:type="character" w:customStyle="1" w:styleId="affffffa">
    <w:name w:val="Красная строка Знак"/>
    <w:basedOn w:val="aff2"/>
    <w:link w:val="affffff9"/>
    <w:rsid w:val="00C26B76"/>
    <w:rPr>
      <w:rFonts w:ascii="Times New Roman" w:eastAsia="Times New Roman" w:hAnsi="Times New Roman" w:cs="Times New Roman"/>
      <w:sz w:val="26"/>
      <w:szCs w:val="26"/>
      <w:lang w:eastAsia="ru-RU"/>
    </w:rPr>
  </w:style>
  <w:style w:type="paragraph" w:customStyle="1" w:styleId="Style48">
    <w:name w:val="Style48"/>
    <w:basedOn w:val="ab"/>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b">
    <w:name w:val="Обычный_с_отступом"/>
    <w:basedOn w:val="ab"/>
    <w:link w:val="affffffc"/>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c">
    <w:name w:val="Обычный_с_отступом Знак"/>
    <w:link w:val="affffffb"/>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d">
    <w:name w:val="АтекстовкА"/>
    <w:basedOn w:val="ab"/>
    <w:link w:val="affffffe"/>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e">
    <w:name w:val="АтекстовкА Знак"/>
    <w:link w:val="affffffd"/>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e"/>
    <w:uiPriority w:val="99"/>
    <w:semiHidden/>
    <w:unhideWhenUsed/>
    <w:rsid w:val="00997C79"/>
  </w:style>
  <w:style w:type="table" w:customStyle="1" w:styleId="100">
    <w:name w:val="Сетка таблицы10"/>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e"/>
    <w:uiPriority w:val="99"/>
    <w:semiHidden/>
    <w:unhideWhenUsed/>
    <w:rsid w:val="00997C79"/>
  </w:style>
  <w:style w:type="table" w:customStyle="1" w:styleId="150">
    <w:name w:val="Стиль таблицы15"/>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e"/>
    <w:uiPriority w:val="99"/>
    <w:semiHidden/>
    <w:unhideWhenUsed/>
    <w:rsid w:val="00997C79"/>
  </w:style>
  <w:style w:type="table" w:customStyle="1" w:styleId="74">
    <w:name w:val="Сетка таблицы7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e"/>
    <w:semiHidden/>
    <w:unhideWhenUsed/>
    <w:rsid w:val="00997C79"/>
  </w:style>
  <w:style w:type="table" w:customStyle="1" w:styleId="1230">
    <w:name w:val="Стиль таблицы12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e"/>
    <w:uiPriority w:val="99"/>
    <w:semiHidden/>
    <w:unhideWhenUsed/>
    <w:rsid w:val="00997C79"/>
  </w:style>
  <w:style w:type="table" w:customStyle="1" w:styleId="810">
    <w:name w:val="Сетка таблицы8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e"/>
    <w:semiHidden/>
    <w:unhideWhenUsed/>
    <w:rsid w:val="00997C79"/>
  </w:style>
  <w:style w:type="table" w:customStyle="1" w:styleId="1310">
    <w:name w:val="Стиль таблицы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e"/>
    <w:uiPriority w:val="99"/>
    <w:semiHidden/>
    <w:unhideWhenUsed/>
    <w:rsid w:val="00997C79"/>
  </w:style>
  <w:style w:type="table" w:customStyle="1" w:styleId="721">
    <w:name w:val="Сетка таблицы72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e"/>
    <w:semiHidden/>
    <w:unhideWhenUsed/>
    <w:rsid w:val="00997C79"/>
  </w:style>
  <w:style w:type="table" w:customStyle="1" w:styleId="12110">
    <w:name w:val="Стиль таблицы12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e"/>
    <w:uiPriority w:val="99"/>
    <w:semiHidden/>
    <w:unhideWhenUsed/>
    <w:rsid w:val="00997C79"/>
  </w:style>
  <w:style w:type="table" w:customStyle="1" w:styleId="910">
    <w:name w:val="Сетка таблицы9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e"/>
    <w:semiHidden/>
    <w:unhideWhenUsed/>
    <w:rsid w:val="00997C79"/>
  </w:style>
  <w:style w:type="table" w:customStyle="1" w:styleId="1410">
    <w:name w:val="Стиль таблицы14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e"/>
    <w:uiPriority w:val="99"/>
    <w:semiHidden/>
    <w:unhideWhenUsed/>
    <w:rsid w:val="00997C79"/>
  </w:style>
  <w:style w:type="table" w:customStyle="1" w:styleId="731">
    <w:name w:val="Сетка таблицы73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e"/>
    <w:semiHidden/>
    <w:unhideWhenUsed/>
    <w:rsid w:val="00997C79"/>
  </w:style>
  <w:style w:type="table" w:customStyle="1" w:styleId="12210">
    <w:name w:val="Стиль таблицы12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d"/>
    <w:next w:val="afc"/>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d"/>
    <w:next w:val="afc"/>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d"/>
    <w:next w:val="afc"/>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d"/>
    <w:next w:val="afc"/>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d"/>
    <w:next w:val="afc"/>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d"/>
    <w:next w:val="afc"/>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d"/>
    <w:next w:val="afc"/>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d"/>
    <w:next w:val="afc"/>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d"/>
    <w:next w:val="afc"/>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d"/>
    <w:next w:val="afc"/>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d"/>
    <w:next w:val="afc"/>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b"/>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b"/>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b"/>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b"/>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b"/>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b"/>
    <w:rsid w:val="00856231"/>
    <w:pPr>
      <w:ind w:left="720"/>
      <w:contextualSpacing/>
    </w:pPr>
    <w:rPr>
      <w:rFonts w:ascii="Calibri" w:eastAsia="Times New Roman" w:hAnsi="Calibri" w:cs="Times New Roman"/>
    </w:rPr>
  </w:style>
  <w:style w:type="table" w:customStyle="1" w:styleId="2124">
    <w:name w:val="Сетка таблицы2124"/>
    <w:basedOn w:val="ad"/>
    <w:next w:val="afc"/>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b"/>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b"/>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b"/>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b"/>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b"/>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
    <w:name w:val="Normal Indent"/>
    <w:aliases w:val="Обычный отступ Знак Знак,Обычный отступ Знак,Обычный отступ Знак Знак Знак Знак,Обычный отступ Знак Знак Знак Знак Знак Знак"/>
    <w:basedOn w:val="ab"/>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0">
    <w:name w:val="Штамп"/>
    <w:basedOn w:val="ab"/>
    <w:link w:val="afffffff1"/>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b"/>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c"/>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b"/>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b"/>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2">
    <w:name w:val="Обычный +отступ"/>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
    <w:rsid w:val="00EC3D1F"/>
    <w:rPr>
      <w:rFonts w:ascii="Times New Roman" w:eastAsia="Times New Roman" w:hAnsi="Times New Roman" w:cs="Times New Roman"/>
      <w:sz w:val="28"/>
      <w:szCs w:val="24"/>
      <w:lang w:eastAsia="ru-RU"/>
    </w:rPr>
  </w:style>
  <w:style w:type="character" w:customStyle="1" w:styleId="fts-hit">
    <w:name w:val="fts-hit"/>
    <w:basedOn w:val="ac"/>
    <w:rsid w:val="00EC3D1F"/>
  </w:style>
  <w:style w:type="paragraph" w:customStyle="1" w:styleId="261">
    <w:name w:val="Основной текст 26"/>
    <w:basedOn w:val="ab"/>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
    <w:next w:val="aff1"/>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b"/>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b"/>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3">
    <w:name w:val="Текст подраздела"/>
    <w:basedOn w:val="ab"/>
    <w:link w:val="afffffff4"/>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4">
    <w:name w:val="Текст подраздела Знак"/>
    <w:link w:val="afffffff3"/>
    <w:uiPriority w:val="99"/>
    <w:rsid w:val="00EC3D1F"/>
    <w:rPr>
      <w:rFonts w:ascii="Times New Roman" w:eastAsia="Times New Roman" w:hAnsi="Times New Roman" w:cs="Times New Roman"/>
      <w:sz w:val="28"/>
      <w:szCs w:val="28"/>
      <w:lang w:val="x-none" w:eastAsia="x-none"/>
    </w:rPr>
  </w:style>
  <w:style w:type="paragraph" w:styleId="afffffff5">
    <w:name w:val="List Number"/>
    <w:basedOn w:val="ab"/>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b"/>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6">
    <w:name w:val="Чертежный"/>
    <w:link w:val="afffffff7"/>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b"/>
    <w:next w:val="ab"/>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8">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9">
    <w:name w:val="Subtitle"/>
    <w:basedOn w:val="affb"/>
    <w:next w:val="aff1"/>
    <w:link w:val="afffffffa"/>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a">
    <w:name w:val="Подзаголовок Знак"/>
    <w:basedOn w:val="ac"/>
    <w:link w:val="afffffff9"/>
    <w:rsid w:val="00EC3D1F"/>
    <w:rPr>
      <w:rFonts w:ascii="Arial" w:eastAsia="MS Mincho" w:hAnsi="Arial" w:cs="Times New Roman"/>
      <w:i/>
      <w:iCs/>
      <w:kern w:val="1"/>
      <w:sz w:val="28"/>
      <w:szCs w:val="28"/>
      <w:lang w:eastAsia="ar-SA"/>
    </w:rPr>
  </w:style>
  <w:style w:type="paragraph" w:customStyle="1" w:styleId="3f5">
    <w:name w:val="Название3"/>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b">
    <w:name w:val="стиль текст"/>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c">
    <w:name w:val="текст нумерованный"/>
    <w:basedOn w:val="afffffffb"/>
    <w:next w:val="afffffffb"/>
    <w:rsid w:val="00EC3D1F"/>
    <w:pPr>
      <w:tabs>
        <w:tab w:val="num" w:pos="357"/>
      </w:tabs>
      <w:ind w:left="-14014"/>
    </w:pPr>
  </w:style>
  <w:style w:type="character" w:customStyle="1" w:styleId="afffffff1">
    <w:name w:val="Штамп Знак"/>
    <w:link w:val="afffffff0"/>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b"/>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b"/>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d">
    <w:name w:val="НОРМАЛЬ_ОПЗ"/>
    <w:basedOn w:val="ab"/>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e">
    <w:name w:val="Для таблиц"/>
    <w:basedOn w:val="ab"/>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
    <w:name w:val="Цветовое выделение"/>
    <w:rsid w:val="00EC3D1F"/>
    <w:rPr>
      <w:b/>
      <w:bCs/>
      <w:color w:val="000080"/>
      <w:sz w:val="20"/>
      <w:szCs w:val="20"/>
    </w:rPr>
  </w:style>
  <w:style w:type="paragraph" w:customStyle="1" w:styleId="affffffff0">
    <w:name w:val="Таблицы (моноширинный)"/>
    <w:basedOn w:val="ab"/>
    <w:next w:val="ab"/>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b"/>
    <w:next w:val="ab"/>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b"/>
    <w:next w:val="ab"/>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1">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b"/>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2">
    <w:name w:val="Назв Ссылка"/>
    <w:basedOn w:val="ab"/>
    <w:next w:val="ab"/>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b"/>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b"/>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3">
    <w:name w:val="Назв после табл"/>
    <w:basedOn w:val="ab"/>
    <w:next w:val="ab"/>
    <w:link w:val="affffffff4"/>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b"/>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b"/>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5">
    <w:name w:val="Стиль таблицы"/>
    <w:basedOn w:val="aff1"/>
    <w:rsid w:val="00EC3D1F"/>
    <w:pPr>
      <w:jc w:val="center"/>
    </w:pPr>
    <w:rPr>
      <w:kern w:val="1"/>
      <w:sz w:val="24"/>
      <w:lang w:eastAsia="zh-CN"/>
    </w:rPr>
  </w:style>
  <w:style w:type="paragraph" w:customStyle="1" w:styleId="2fa">
    <w:name w:val="Текст2"/>
    <w:basedOn w:val="ab"/>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b"/>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6">
    <w:name w:val="toa heading"/>
    <w:basedOn w:val="13"/>
    <w:next w:val="ab"/>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b"/>
    <w:next w:val="ab"/>
    <w:rsid w:val="00EC3D1F"/>
    <w:pPr>
      <w:suppressAutoHyphens/>
      <w:spacing w:after="100"/>
      <w:ind w:left="880"/>
    </w:pPr>
    <w:rPr>
      <w:rFonts w:ascii="Calibri" w:eastAsia="Times New Roman" w:hAnsi="Calibri" w:cs="Times New Roman"/>
      <w:lang w:eastAsia="zh-CN"/>
    </w:rPr>
  </w:style>
  <w:style w:type="paragraph" w:styleId="6a">
    <w:name w:val="toc 6"/>
    <w:basedOn w:val="ab"/>
    <w:next w:val="ab"/>
    <w:rsid w:val="00EC3D1F"/>
    <w:pPr>
      <w:suppressAutoHyphens/>
      <w:spacing w:after="100"/>
      <w:ind w:left="1100"/>
    </w:pPr>
    <w:rPr>
      <w:rFonts w:ascii="Calibri" w:eastAsia="Times New Roman" w:hAnsi="Calibri" w:cs="Times New Roman"/>
      <w:lang w:eastAsia="zh-CN"/>
    </w:rPr>
  </w:style>
  <w:style w:type="paragraph" w:styleId="75">
    <w:name w:val="toc 7"/>
    <w:basedOn w:val="ab"/>
    <w:next w:val="ab"/>
    <w:rsid w:val="00EC3D1F"/>
    <w:pPr>
      <w:suppressAutoHyphens/>
      <w:spacing w:after="100"/>
      <w:ind w:left="1320"/>
    </w:pPr>
    <w:rPr>
      <w:rFonts w:ascii="Calibri" w:eastAsia="Times New Roman" w:hAnsi="Calibri" w:cs="Times New Roman"/>
      <w:lang w:eastAsia="zh-CN"/>
    </w:rPr>
  </w:style>
  <w:style w:type="paragraph" w:styleId="82">
    <w:name w:val="toc 8"/>
    <w:basedOn w:val="ab"/>
    <w:next w:val="ab"/>
    <w:rsid w:val="00EC3D1F"/>
    <w:pPr>
      <w:suppressAutoHyphens/>
      <w:spacing w:after="100"/>
      <w:ind w:left="1540"/>
    </w:pPr>
    <w:rPr>
      <w:rFonts w:ascii="Calibri" w:eastAsia="Times New Roman" w:hAnsi="Calibri" w:cs="Times New Roman"/>
      <w:lang w:eastAsia="zh-CN"/>
    </w:rPr>
  </w:style>
  <w:style w:type="paragraph" w:styleId="92">
    <w:name w:val="toc 9"/>
    <w:basedOn w:val="ab"/>
    <w:next w:val="ab"/>
    <w:rsid w:val="00EC3D1F"/>
    <w:pPr>
      <w:suppressAutoHyphens/>
      <w:spacing w:after="100"/>
      <w:ind w:left="1760"/>
    </w:pPr>
    <w:rPr>
      <w:rFonts w:ascii="Calibri" w:eastAsia="Times New Roman" w:hAnsi="Calibri" w:cs="Times New Roman"/>
      <w:lang w:eastAsia="zh-CN"/>
    </w:rPr>
  </w:style>
  <w:style w:type="paragraph" w:customStyle="1" w:styleId="affffffff7">
    <w:name w:val="ИГ_ЗАГОЛОВОК"/>
    <w:basedOn w:val="1ff6"/>
    <w:link w:val="affffffff8"/>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8">
    <w:name w:val="ИГ_ЗАГОЛОВОК Знак"/>
    <w:link w:val="affffffff7"/>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b"/>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b"/>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b"/>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c"/>
    <w:link w:val="HTML1"/>
    <w:rsid w:val="00EC3D1F"/>
    <w:rPr>
      <w:rFonts w:ascii="Times New Roman" w:eastAsia="Times New Roman" w:hAnsi="Times New Roman" w:cs="Times New Roman"/>
      <w:i/>
      <w:iCs/>
      <w:sz w:val="24"/>
      <w:szCs w:val="24"/>
      <w:lang w:eastAsia="ar-SA"/>
    </w:rPr>
  </w:style>
  <w:style w:type="paragraph" w:styleId="affffffff9">
    <w:name w:val="envelope address"/>
    <w:basedOn w:val="ab"/>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a">
    <w:name w:val="Intense Quote"/>
    <w:basedOn w:val="ab"/>
    <w:next w:val="ab"/>
    <w:link w:val="affffffffb"/>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b">
    <w:name w:val="Выделенная цитата Знак"/>
    <w:basedOn w:val="ac"/>
    <w:link w:val="affffffffa"/>
    <w:uiPriority w:val="30"/>
    <w:rsid w:val="00EC3D1F"/>
    <w:rPr>
      <w:rFonts w:ascii="Times New Roman" w:eastAsia="Times New Roman" w:hAnsi="Times New Roman" w:cs="Times New Roman"/>
      <w:b/>
      <w:bCs/>
      <w:i/>
      <w:iCs/>
      <w:color w:val="4F81BD"/>
      <w:sz w:val="24"/>
      <w:szCs w:val="24"/>
      <w:lang w:eastAsia="ar-SA"/>
    </w:rPr>
  </w:style>
  <w:style w:type="paragraph" w:styleId="affffffffc">
    <w:name w:val="Date"/>
    <w:basedOn w:val="ab"/>
    <w:next w:val="ab"/>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Дата Знак"/>
    <w:basedOn w:val="ac"/>
    <w:link w:val="affffffffc"/>
    <w:rsid w:val="00EC3D1F"/>
    <w:rPr>
      <w:rFonts w:ascii="Times New Roman" w:eastAsia="Times New Roman" w:hAnsi="Times New Roman" w:cs="Times New Roman"/>
      <w:sz w:val="24"/>
      <w:szCs w:val="24"/>
      <w:lang w:eastAsia="ar-SA"/>
    </w:rPr>
  </w:style>
  <w:style w:type="paragraph" w:styleId="affffffffe">
    <w:name w:val="Note Heading"/>
    <w:basedOn w:val="ab"/>
    <w:next w:val="ab"/>
    <w:link w:val="a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
    <w:name w:val="Заголовок записки Знак"/>
    <w:basedOn w:val="ac"/>
    <w:link w:val="affffffffe"/>
    <w:rsid w:val="00EC3D1F"/>
    <w:rPr>
      <w:rFonts w:ascii="Times New Roman" w:eastAsia="Times New Roman" w:hAnsi="Times New Roman" w:cs="Times New Roman"/>
      <w:sz w:val="24"/>
      <w:szCs w:val="24"/>
      <w:lang w:eastAsia="ar-SA"/>
    </w:rPr>
  </w:style>
  <w:style w:type="paragraph" w:styleId="2fd">
    <w:name w:val="Body Text First Indent 2"/>
    <w:basedOn w:val="afa"/>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b"/>
    <w:link w:val="2fd"/>
    <w:rsid w:val="00EC3D1F"/>
    <w:rPr>
      <w:rFonts w:ascii="Times New Roman" w:eastAsia="Times New Roman" w:hAnsi="Times New Roman" w:cs="Times New Roman"/>
      <w:sz w:val="24"/>
      <w:szCs w:val="24"/>
      <w:lang w:eastAsia="ar-SA"/>
    </w:rPr>
  </w:style>
  <w:style w:type="paragraph" w:styleId="3">
    <w:name w:val="List Bullet 3"/>
    <w:basedOn w:val="ab"/>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b"/>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b"/>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b"/>
    <w:rsid w:val="00EC3D1F"/>
    <w:pPr>
      <w:suppressAutoHyphens/>
      <w:spacing w:after="0" w:line="240" w:lineRule="auto"/>
    </w:pPr>
    <w:rPr>
      <w:rFonts w:ascii="Cambria" w:eastAsia="Times New Roman" w:hAnsi="Cambria" w:cs="Times New Roman"/>
      <w:sz w:val="20"/>
      <w:szCs w:val="20"/>
      <w:lang w:eastAsia="ar-SA"/>
    </w:rPr>
  </w:style>
  <w:style w:type="paragraph" w:styleId="afffffffff0">
    <w:name w:val="table of figures"/>
    <w:basedOn w:val="ab"/>
    <w:next w:val="ab"/>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1">
    <w:name w:val="Signature"/>
    <w:basedOn w:val="ab"/>
    <w:link w:val="a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2">
    <w:name w:val="Подпись Знак"/>
    <w:basedOn w:val="ac"/>
    <w:link w:val="afffffffff1"/>
    <w:rsid w:val="00EC3D1F"/>
    <w:rPr>
      <w:rFonts w:ascii="Times New Roman" w:eastAsia="Times New Roman" w:hAnsi="Times New Roman" w:cs="Times New Roman"/>
      <w:sz w:val="24"/>
      <w:szCs w:val="24"/>
      <w:lang w:eastAsia="ar-SA"/>
    </w:rPr>
  </w:style>
  <w:style w:type="paragraph" w:styleId="afffffffff3">
    <w:name w:val="Salutation"/>
    <w:basedOn w:val="ab"/>
    <w:next w:val="ab"/>
    <w:link w:val="a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4">
    <w:name w:val="Приветствие Знак"/>
    <w:basedOn w:val="ac"/>
    <w:link w:val="afffffffff3"/>
    <w:rsid w:val="00EC3D1F"/>
    <w:rPr>
      <w:rFonts w:ascii="Times New Roman" w:eastAsia="Times New Roman" w:hAnsi="Times New Roman" w:cs="Times New Roman"/>
      <w:sz w:val="24"/>
      <w:szCs w:val="24"/>
      <w:lang w:eastAsia="ar-SA"/>
    </w:rPr>
  </w:style>
  <w:style w:type="paragraph" w:styleId="afffffffff5">
    <w:name w:val="List Continue"/>
    <w:basedOn w:val="ab"/>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b"/>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b"/>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b"/>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b"/>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6">
    <w:name w:val="Closing"/>
    <w:basedOn w:val="ab"/>
    <w:link w:val="afffffffff7"/>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7">
    <w:name w:val="Прощание Знак"/>
    <w:basedOn w:val="ac"/>
    <w:link w:val="afffffffff6"/>
    <w:rsid w:val="00EC3D1F"/>
    <w:rPr>
      <w:rFonts w:ascii="Times New Roman" w:eastAsia="Times New Roman" w:hAnsi="Times New Roman" w:cs="Times New Roman"/>
      <w:sz w:val="24"/>
      <w:szCs w:val="24"/>
      <w:lang w:eastAsia="ar-SA"/>
    </w:rPr>
  </w:style>
  <w:style w:type="paragraph" w:styleId="3f8">
    <w:name w:val="List 3"/>
    <w:basedOn w:val="ab"/>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b"/>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b"/>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8">
    <w:name w:val="Bibliography"/>
    <w:basedOn w:val="ab"/>
    <w:next w:val="ab"/>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9">
    <w:name w:val="table of authorities"/>
    <w:basedOn w:val="ab"/>
    <w:next w:val="ab"/>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a">
    <w:name w:val="macro"/>
    <w:link w:val="afffffffffb"/>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b">
    <w:name w:val="Текст макроса Знак"/>
    <w:basedOn w:val="ac"/>
    <w:link w:val="afffffffffa"/>
    <w:rsid w:val="00EC3D1F"/>
    <w:rPr>
      <w:rFonts w:ascii="Courier New" w:eastAsia="Times New Roman" w:hAnsi="Courier New" w:cs="Courier New"/>
      <w:sz w:val="20"/>
      <w:szCs w:val="20"/>
      <w:lang w:eastAsia="ar-SA"/>
    </w:rPr>
  </w:style>
  <w:style w:type="paragraph" w:styleId="afffffffffc">
    <w:name w:val="annotation text"/>
    <w:basedOn w:val="ab"/>
    <w:link w:val="afffffffffd"/>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d">
    <w:name w:val="Текст примечания Знак"/>
    <w:basedOn w:val="ac"/>
    <w:link w:val="afffffffffc"/>
    <w:uiPriority w:val="99"/>
    <w:rsid w:val="00EC3D1F"/>
    <w:rPr>
      <w:rFonts w:ascii="Times New Roman" w:eastAsia="Times New Roman" w:hAnsi="Times New Roman" w:cs="Times New Roman"/>
      <w:sz w:val="20"/>
      <w:szCs w:val="20"/>
      <w:lang w:eastAsia="ar-SA"/>
    </w:rPr>
  </w:style>
  <w:style w:type="paragraph" w:styleId="afffffffffe">
    <w:name w:val="annotation subject"/>
    <w:basedOn w:val="afffffffffc"/>
    <w:next w:val="afffffffffc"/>
    <w:link w:val="affffffffff"/>
    <w:rsid w:val="00EC3D1F"/>
    <w:rPr>
      <w:b/>
      <w:bCs/>
    </w:rPr>
  </w:style>
  <w:style w:type="character" w:customStyle="1" w:styleId="affffffffff">
    <w:name w:val="Тема примечания Знак"/>
    <w:basedOn w:val="afffffffffd"/>
    <w:link w:val="afffffffffe"/>
    <w:rsid w:val="00EC3D1F"/>
    <w:rPr>
      <w:rFonts w:ascii="Times New Roman" w:eastAsia="Times New Roman" w:hAnsi="Times New Roman" w:cs="Times New Roman"/>
      <w:b/>
      <w:bCs/>
      <w:sz w:val="20"/>
      <w:szCs w:val="20"/>
      <w:lang w:eastAsia="ar-SA"/>
    </w:rPr>
  </w:style>
  <w:style w:type="paragraph" w:styleId="affffffffff0">
    <w:name w:val="index heading"/>
    <w:basedOn w:val="ab"/>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b"/>
    <w:next w:val="ab"/>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b"/>
    <w:next w:val="ab"/>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b"/>
    <w:next w:val="ab"/>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b"/>
    <w:next w:val="ab"/>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b"/>
    <w:next w:val="ab"/>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b"/>
    <w:next w:val="ab"/>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b"/>
    <w:next w:val="ab"/>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b"/>
    <w:next w:val="ab"/>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b"/>
    <w:next w:val="ab"/>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c"/>
    <w:link w:val="2ff2"/>
    <w:uiPriority w:val="29"/>
    <w:rsid w:val="00EC3D1F"/>
    <w:rPr>
      <w:rFonts w:ascii="Times New Roman" w:eastAsia="Times New Roman" w:hAnsi="Times New Roman" w:cs="Times New Roman"/>
      <w:i/>
      <w:iCs/>
      <w:color w:val="000000"/>
      <w:sz w:val="24"/>
      <w:szCs w:val="24"/>
      <w:lang w:eastAsia="ar-SA"/>
    </w:rPr>
  </w:style>
  <w:style w:type="paragraph" w:styleId="affffffffff1">
    <w:name w:val="Message Header"/>
    <w:basedOn w:val="ab"/>
    <w:link w:val="affffffffff2"/>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2">
    <w:name w:val="Шапка Знак"/>
    <w:basedOn w:val="ac"/>
    <w:link w:val="affffffffff1"/>
    <w:rsid w:val="00EC3D1F"/>
    <w:rPr>
      <w:rFonts w:ascii="Cambria" w:eastAsia="Times New Roman" w:hAnsi="Cambria" w:cs="Times New Roman"/>
      <w:sz w:val="24"/>
      <w:szCs w:val="24"/>
      <w:shd w:val="pct20" w:color="auto" w:fill="auto"/>
      <w:lang w:eastAsia="ar-SA"/>
    </w:rPr>
  </w:style>
  <w:style w:type="paragraph" w:styleId="affffffffff3">
    <w:name w:val="E-mail Signature"/>
    <w:basedOn w:val="ab"/>
    <w:link w:val="af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4">
    <w:name w:val="Электронная подпись Знак"/>
    <w:basedOn w:val="ac"/>
    <w:link w:val="affffffffff3"/>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5">
    <w:name w:val="Гипертекстовая ссылка"/>
    <w:uiPriority w:val="99"/>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b"/>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6">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b"/>
    <w:next w:val="ab"/>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b"/>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7">
    <w:name w:val="Перечисление + инт"/>
    <w:basedOn w:val="ab"/>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b"/>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b"/>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8">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c"/>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9">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b"/>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b"/>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a">
    <w:name w:val="Основа"/>
    <w:basedOn w:val="ab"/>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7">
    <w:name w:val="Чертежный Знак"/>
    <w:link w:val="afffffff6"/>
    <w:rsid w:val="00EC3D1F"/>
    <w:rPr>
      <w:rFonts w:ascii="ISOCPEUR" w:eastAsia="Times New Roman" w:hAnsi="ISOCPEUR" w:cs="Times New Roman"/>
      <w:i/>
      <w:sz w:val="28"/>
      <w:szCs w:val="20"/>
      <w:lang w:val="uk-UA" w:eastAsia="ru-RU"/>
    </w:rPr>
  </w:style>
  <w:style w:type="paragraph" w:customStyle="1" w:styleId="IG">
    <w:name w:val="Обычный_IG"/>
    <w:basedOn w:val="ab"/>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b">
    <w:name w:val="Красная строка моя"/>
    <w:basedOn w:val="ab"/>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c">
    <w:name w:val="Нормальный"/>
    <w:basedOn w:val="ab"/>
    <w:link w:val="affffffffffd"/>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b"/>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b"/>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b"/>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1"/>
    <w:rsid w:val="00EC3D1F"/>
    <w:pPr>
      <w:ind w:firstLine="851"/>
    </w:pPr>
    <w:rPr>
      <w:sz w:val="24"/>
      <w:lang w:val="en-US"/>
    </w:rPr>
  </w:style>
  <w:style w:type="paragraph" w:customStyle="1" w:styleId="affffffffffe">
    <w:name w:val="Таблрис"/>
    <w:basedOn w:val="ab"/>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1"/>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b"/>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a">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9"/>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b"/>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b"/>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b"/>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b"/>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b"/>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b"/>
    <w:rsid w:val="001F49FC"/>
    <w:pPr>
      <w:ind w:left="720"/>
      <w:contextualSpacing/>
    </w:pPr>
    <w:rPr>
      <w:rFonts w:ascii="Calibri" w:eastAsia="Times New Roman" w:hAnsi="Calibri" w:cs="Times New Roman"/>
    </w:rPr>
  </w:style>
  <w:style w:type="paragraph" w:customStyle="1" w:styleId="western">
    <w:name w:val="western"/>
    <w:basedOn w:val="ab"/>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b"/>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b"/>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b"/>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b"/>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b"/>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b"/>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b"/>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b"/>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b"/>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b"/>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b"/>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b"/>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b"/>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b"/>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d"/>
    <w:next w:val="afc"/>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d"/>
    <w:next w:val="afc"/>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d"/>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d"/>
    <w:next w:val="afc"/>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d"/>
    <w:next w:val="afc"/>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d"/>
    <w:next w:val="afc"/>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d"/>
    <w:next w:val="afc"/>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d"/>
    <w:next w:val="afc"/>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e"/>
    <w:uiPriority w:val="99"/>
    <w:semiHidden/>
    <w:unhideWhenUsed/>
    <w:rsid w:val="00D335DA"/>
  </w:style>
  <w:style w:type="table" w:customStyle="1" w:styleId="151">
    <w:name w:val="Сетка таблицы1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e"/>
    <w:semiHidden/>
    <w:unhideWhenUsed/>
    <w:rsid w:val="00D335DA"/>
  </w:style>
  <w:style w:type="table" w:customStyle="1" w:styleId="160">
    <w:name w:val="Стиль таблицы16"/>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e"/>
    <w:uiPriority w:val="99"/>
    <w:semiHidden/>
    <w:unhideWhenUsed/>
    <w:rsid w:val="00D335DA"/>
  </w:style>
  <w:style w:type="table" w:customStyle="1" w:styleId="750">
    <w:name w:val="Сетка таблицы7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e"/>
    <w:semiHidden/>
    <w:unhideWhenUsed/>
    <w:rsid w:val="00D335DA"/>
  </w:style>
  <w:style w:type="table" w:customStyle="1" w:styleId="1240">
    <w:name w:val="Стиль таблицы12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e"/>
    <w:uiPriority w:val="99"/>
    <w:semiHidden/>
    <w:unhideWhenUsed/>
    <w:rsid w:val="00D335DA"/>
  </w:style>
  <w:style w:type="table" w:customStyle="1" w:styleId="820">
    <w:name w:val="Сетка таблицы8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e"/>
    <w:uiPriority w:val="99"/>
    <w:semiHidden/>
    <w:unhideWhenUsed/>
    <w:rsid w:val="00D335DA"/>
  </w:style>
  <w:style w:type="table" w:customStyle="1" w:styleId="1320">
    <w:name w:val="Стиль таблицы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e"/>
    <w:uiPriority w:val="99"/>
    <w:semiHidden/>
    <w:unhideWhenUsed/>
    <w:rsid w:val="00D335DA"/>
  </w:style>
  <w:style w:type="table" w:customStyle="1" w:styleId="722">
    <w:name w:val="Сетка таблицы72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e"/>
    <w:semiHidden/>
    <w:unhideWhenUsed/>
    <w:rsid w:val="00D335DA"/>
  </w:style>
  <w:style w:type="table" w:customStyle="1" w:styleId="12120">
    <w:name w:val="Стиль таблицы12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e"/>
    <w:uiPriority w:val="99"/>
    <w:semiHidden/>
    <w:unhideWhenUsed/>
    <w:rsid w:val="00D335DA"/>
  </w:style>
  <w:style w:type="numbering" w:customStyle="1" w:styleId="12111">
    <w:name w:val="Нет списка1211"/>
    <w:next w:val="ae"/>
    <w:semiHidden/>
    <w:unhideWhenUsed/>
    <w:rsid w:val="00D335DA"/>
  </w:style>
  <w:style w:type="table" w:customStyle="1" w:styleId="7171711">
    <w:name w:val="Сетка таблицы7171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e"/>
    <w:uiPriority w:val="99"/>
    <w:semiHidden/>
    <w:unhideWhenUsed/>
    <w:rsid w:val="00D335DA"/>
  </w:style>
  <w:style w:type="numbering" w:customStyle="1" w:styleId="111112">
    <w:name w:val="Нет списка11111"/>
    <w:next w:val="ae"/>
    <w:semiHidden/>
    <w:unhideWhenUsed/>
    <w:rsid w:val="00D335DA"/>
  </w:style>
  <w:style w:type="numbering" w:customStyle="1" w:styleId="423">
    <w:name w:val="Нет списка42"/>
    <w:next w:val="ae"/>
    <w:uiPriority w:val="99"/>
    <w:semiHidden/>
    <w:unhideWhenUsed/>
    <w:rsid w:val="00D335DA"/>
  </w:style>
  <w:style w:type="table" w:customStyle="1" w:styleId="920">
    <w:name w:val="Сетка таблицы9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e"/>
    <w:semiHidden/>
    <w:unhideWhenUsed/>
    <w:rsid w:val="00D335DA"/>
  </w:style>
  <w:style w:type="table" w:customStyle="1" w:styleId="1420">
    <w:name w:val="Стиль таблицы14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e"/>
    <w:uiPriority w:val="99"/>
    <w:semiHidden/>
    <w:unhideWhenUsed/>
    <w:rsid w:val="00D335DA"/>
  </w:style>
  <w:style w:type="table" w:customStyle="1" w:styleId="732">
    <w:name w:val="Сетка таблицы73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e"/>
    <w:semiHidden/>
    <w:unhideWhenUsed/>
    <w:rsid w:val="00D335DA"/>
  </w:style>
  <w:style w:type="table" w:customStyle="1" w:styleId="12220">
    <w:name w:val="Стиль таблицы12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e"/>
    <w:uiPriority w:val="99"/>
    <w:semiHidden/>
    <w:unhideWhenUsed/>
    <w:rsid w:val="00D335DA"/>
  </w:style>
  <w:style w:type="table" w:customStyle="1" w:styleId="1010">
    <w:name w:val="Сетка таблицы10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e"/>
    <w:uiPriority w:val="99"/>
    <w:semiHidden/>
    <w:unhideWhenUsed/>
    <w:rsid w:val="00D335DA"/>
  </w:style>
  <w:style w:type="table" w:customStyle="1" w:styleId="1510">
    <w:name w:val="Стиль таблицы15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e"/>
    <w:uiPriority w:val="99"/>
    <w:semiHidden/>
    <w:unhideWhenUsed/>
    <w:rsid w:val="00D335DA"/>
  </w:style>
  <w:style w:type="table" w:customStyle="1" w:styleId="741">
    <w:name w:val="Сетка таблицы7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e"/>
    <w:semiHidden/>
    <w:unhideWhenUsed/>
    <w:rsid w:val="00D335DA"/>
  </w:style>
  <w:style w:type="table" w:customStyle="1" w:styleId="12310">
    <w:name w:val="Стиль таблицы12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e"/>
    <w:uiPriority w:val="99"/>
    <w:semiHidden/>
    <w:unhideWhenUsed/>
    <w:rsid w:val="00D335DA"/>
  </w:style>
  <w:style w:type="table" w:customStyle="1" w:styleId="811">
    <w:name w:val="Сетка таблицы8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e"/>
    <w:semiHidden/>
    <w:unhideWhenUsed/>
    <w:rsid w:val="00D335DA"/>
  </w:style>
  <w:style w:type="table" w:customStyle="1" w:styleId="13110">
    <w:name w:val="Стиль таблицы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e"/>
    <w:uiPriority w:val="99"/>
    <w:semiHidden/>
    <w:unhideWhenUsed/>
    <w:rsid w:val="00D335DA"/>
  </w:style>
  <w:style w:type="table" w:customStyle="1" w:styleId="7211">
    <w:name w:val="Сетка таблицы72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e"/>
    <w:semiHidden/>
    <w:unhideWhenUsed/>
    <w:rsid w:val="00D335DA"/>
  </w:style>
  <w:style w:type="table" w:customStyle="1" w:styleId="121110">
    <w:name w:val="Стиль таблицы12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e"/>
    <w:uiPriority w:val="99"/>
    <w:semiHidden/>
    <w:unhideWhenUsed/>
    <w:rsid w:val="00D335DA"/>
  </w:style>
  <w:style w:type="table" w:customStyle="1" w:styleId="911">
    <w:name w:val="Сетка таблицы9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e"/>
    <w:semiHidden/>
    <w:unhideWhenUsed/>
    <w:rsid w:val="00D335DA"/>
  </w:style>
  <w:style w:type="table" w:customStyle="1" w:styleId="14110">
    <w:name w:val="Стиль таблицы14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e"/>
    <w:uiPriority w:val="99"/>
    <w:semiHidden/>
    <w:unhideWhenUsed/>
    <w:rsid w:val="00D335DA"/>
  </w:style>
  <w:style w:type="table" w:customStyle="1" w:styleId="7311">
    <w:name w:val="Сетка таблицы73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e"/>
    <w:semiHidden/>
    <w:unhideWhenUsed/>
    <w:rsid w:val="00D335DA"/>
  </w:style>
  <w:style w:type="table" w:customStyle="1" w:styleId="122110">
    <w:name w:val="Стиль таблицы12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0">
    <w:name w:val="annotation reference"/>
    <w:basedOn w:val="ac"/>
    <w:rsid w:val="00894124"/>
    <w:rPr>
      <w:sz w:val="16"/>
      <w:szCs w:val="16"/>
    </w:rPr>
  </w:style>
  <w:style w:type="character" w:styleId="afffffffffff1">
    <w:name w:val="Book Title"/>
    <w:basedOn w:val="ac"/>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b"/>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d">
    <w:name w:val="Приложение СамНИПИ Знак"/>
    <w:link w:val="affffc"/>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b"/>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2">
    <w:name w:val="Символ сноски"/>
    <w:rsid w:val="00CB501D"/>
    <w:rPr>
      <w:vertAlign w:val="superscript"/>
    </w:rPr>
  </w:style>
  <w:style w:type="paragraph" w:customStyle="1" w:styleId="1fff0">
    <w:name w:val="Название объекта1"/>
    <w:basedOn w:val="ab"/>
    <w:next w:val="ab"/>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b"/>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b"/>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b"/>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3">
    <w:name w:val="Текст таблицы"/>
    <w:basedOn w:val="aff1"/>
    <w:rsid w:val="00CB501D"/>
    <w:pPr>
      <w:spacing w:after="120"/>
      <w:jc w:val="left"/>
    </w:pPr>
    <w:rPr>
      <w:iCs/>
      <w:sz w:val="22"/>
      <w:szCs w:val="24"/>
      <w:lang w:eastAsia="ar-SA"/>
    </w:rPr>
  </w:style>
  <w:style w:type="paragraph" w:customStyle="1" w:styleId="afffffffffff4">
    <w:name w:val="Основной список"/>
    <w:basedOn w:val="aff1"/>
    <w:rsid w:val="00CB501D"/>
    <w:pPr>
      <w:tabs>
        <w:tab w:val="left" w:pos="1134"/>
        <w:tab w:val="num" w:pos="1276"/>
      </w:tabs>
      <w:spacing w:after="120"/>
      <w:ind w:firstLine="709"/>
    </w:pPr>
    <w:rPr>
      <w:sz w:val="22"/>
      <w:szCs w:val="24"/>
      <w:lang w:eastAsia="ar-SA"/>
    </w:rPr>
  </w:style>
  <w:style w:type="paragraph" w:customStyle="1" w:styleId="H3">
    <w:name w:val="H3"/>
    <w:basedOn w:val="ab"/>
    <w:next w:val="ab"/>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5">
    <w:name w:val="База заголовка"/>
    <w:basedOn w:val="ab"/>
    <w:next w:val="aff1"/>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1"/>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6">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7">
    <w:name w:val="Без висячих строк"/>
    <w:basedOn w:val="ab"/>
    <w:next w:val="ab"/>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b"/>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b"/>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8">
    <w:name w:val="Литературный источник"/>
    <w:basedOn w:val="ab"/>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9">
    <w:name w:val="Без красной строки"/>
    <w:basedOn w:val="ab"/>
    <w:next w:val="ab"/>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b"/>
    <w:next w:val="afffffffffff7"/>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7"/>
    <w:rsid w:val="00CB501D"/>
    <w:pPr>
      <w:pageBreakBefore w:val="0"/>
      <w:spacing w:before="622" w:after="311"/>
      <w:outlineLvl w:val="1"/>
    </w:pPr>
    <w:rPr>
      <w:spacing w:val="0"/>
      <w:sz w:val="32"/>
    </w:rPr>
  </w:style>
  <w:style w:type="paragraph" w:customStyle="1" w:styleId="3fb">
    <w:name w:val="Название 3"/>
    <w:basedOn w:val="2ff8"/>
    <w:next w:val="afffffffffff7"/>
    <w:rsid w:val="00CB501D"/>
    <w:pPr>
      <w:outlineLvl w:val="2"/>
    </w:pPr>
    <w:rPr>
      <w:caps w:val="0"/>
    </w:rPr>
  </w:style>
  <w:style w:type="paragraph" w:customStyle="1" w:styleId="4f6">
    <w:name w:val="Название 4"/>
    <w:basedOn w:val="3fb"/>
    <w:next w:val="afffffffffff7"/>
    <w:rsid w:val="00CB501D"/>
    <w:pPr>
      <w:outlineLvl w:val="3"/>
    </w:pPr>
    <w:rPr>
      <w:sz w:val="28"/>
    </w:rPr>
  </w:style>
  <w:style w:type="paragraph" w:customStyle="1" w:styleId="5f0">
    <w:name w:val="Название 5"/>
    <w:basedOn w:val="4f6"/>
    <w:next w:val="afffffffffff7"/>
    <w:rsid w:val="00CB501D"/>
    <w:pPr>
      <w:spacing w:before="0" w:after="0"/>
      <w:ind w:left="0" w:right="0"/>
      <w:outlineLvl w:val="9"/>
    </w:pPr>
    <w:rPr>
      <w:rFonts w:ascii="Arial" w:hAnsi="Arial"/>
      <w:b w:val="0"/>
      <w:sz w:val="22"/>
    </w:rPr>
  </w:style>
  <w:style w:type="paragraph" w:customStyle="1" w:styleId="afffffffffffa">
    <w:name w:val="Формула"/>
    <w:basedOn w:val="ab"/>
    <w:next w:val="afffffffffff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b">
    <w:name w:val="Абзац с красной строки"/>
    <w:basedOn w:val="ab"/>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b"/>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b"/>
    <w:next w:val="ab"/>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b"/>
    <w:next w:val="ab"/>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b"/>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b"/>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c">
    <w:name w:val="Маркированный список с отступом"/>
    <w:basedOn w:val="ab"/>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d">
    <w:name w:val="Нумерованный список с отступом"/>
    <w:basedOn w:val="ab"/>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e">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d"/>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d"/>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d"/>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d"/>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d"/>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
    <w:name w:val="Заголовок раздела НЕФТЕТЕХПРОЕКТ"/>
    <w:basedOn w:val="13"/>
    <w:next w:val="ab"/>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9">
    <w:name w:val="Библиография НЕФТЕТЕХПРОЕКТ"/>
    <w:basedOn w:val="ab"/>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0">
    <w:name w:val="Заголовки столбцов"/>
    <w:basedOn w:val="ab"/>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1">
    <w:name w:val="Основная надпись"/>
    <w:basedOn w:val="ab"/>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2">
    <w:name w:val="Стиль По центру"/>
    <w:basedOn w:val="ab"/>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3">
    <w:name w:val="Шапка таблицы"/>
    <w:basedOn w:val="affffffffffff4"/>
    <w:next w:val="ab"/>
    <w:qFormat/>
    <w:rsid w:val="00A5071E"/>
    <w:pPr>
      <w:jc w:val="center"/>
    </w:pPr>
  </w:style>
  <w:style w:type="paragraph" w:customStyle="1" w:styleId="affffffffffff4">
    <w:name w:val="Текст в таблице+"/>
    <w:basedOn w:val="ab"/>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5">
    <w:name w:val="Таблица"/>
    <w:basedOn w:val="affffffffffff4"/>
    <w:next w:val="ab"/>
    <w:qFormat/>
    <w:rsid w:val="00A5071E"/>
  </w:style>
  <w:style w:type="paragraph" w:customStyle="1" w:styleId="affffffffffff6">
    <w:name w:val="Название Рисунка"/>
    <w:basedOn w:val="ab"/>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7">
    <w:name w:val="надстрочный"/>
    <w:rsid w:val="00A5071E"/>
    <w:rPr>
      <w:rFonts w:ascii="Times New Roman" w:hAnsi="Times New Roman"/>
      <w:i/>
      <w:iCs/>
      <w:sz w:val="24"/>
    </w:rPr>
  </w:style>
  <w:style w:type="paragraph" w:customStyle="1" w:styleId="affffffffffff8">
    <w:name w:val="Название Рисунка НЕФТЕТЕХПРОЕКТ"/>
    <w:basedOn w:val="ab"/>
    <w:next w:val="ab"/>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9">
    <w:name w:val="Название Таблицы НЕФТЕТЕХПРОЕКТ"/>
    <w:basedOn w:val="ab"/>
    <w:next w:val="ab"/>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a">
    <w:name w:val="Состав проекта"/>
    <w:basedOn w:val="affffffffffff3"/>
    <w:rsid w:val="00A5071E"/>
    <w:pPr>
      <w:ind w:left="-113" w:right="-113"/>
    </w:pPr>
    <w:rPr>
      <w:sz w:val="22"/>
    </w:rPr>
  </w:style>
  <w:style w:type="paragraph" w:customStyle="1" w:styleId="a4">
    <w:name w:val="Нумерованный НЕФТЕТЕХПРОЕКТ"/>
    <w:basedOn w:val="ab"/>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b">
    <w:name w:val="Название Таблицы"/>
    <w:basedOn w:val="a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c">
    <w:name w:val="По ширине"/>
    <w:basedOn w:val="ab"/>
    <w:link w:val="a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e">
    <w:name w:val="нумерованный"/>
    <w:rsid w:val="00A5071E"/>
  </w:style>
  <w:style w:type="paragraph" w:customStyle="1" w:styleId="afffffffffffff">
    <w:name w:val="По центру"/>
    <w:basedOn w:val="ab"/>
    <w:next w:val="ab"/>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Аннотация"/>
    <w:aliases w:val="состав проекта НЕФТЕТЕХПРОЕКТ,НТП- Введение,Приложения"/>
    <w:basedOn w:val="affffffffffff"/>
    <w:next w:val="ab"/>
    <w:rsid w:val="00A5071E"/>
    <w:pPr>
      <w:ind w:firstLine="0"/>
      <w:jc w:val="center"/>
    </w:pPr>
  </w:style>
  <w:style w:type="paragraph" w:customStyle="1" w:styleId="afffffffffffff1">
    <w:name w:val="По центру НЕФТЕТЕХПРОЕКТ"/>
    <w:basedOn w:val="ab"/>
    <w:next w:val="affff2"/>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2">
    <w:name w:val="По ширине НЕФТЕТЕХПРОЕКТ"/>
    <w:basedOn w:val="ab"/>
    <w:link w:val="a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4">
    <w:name w:val="Подзаголовок НЕФТЕТЕХПРОЕКТ"/>
    <w:basedOn w:val="23"/>
    <w:next w:val="a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5">
    <w:name w:val="Подписи"/>
    <w:basedOn w:val="ab"/>
    <w:next w:val="ab"/>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6">
    <w:name w:val="Приложение НЕФТЕТЕХПРОЕКТ"/>
    <w:basedOn w:val="13"/>
    <w:next w:val="ab"/>
    <w:link w:val="afffffffffffff7"/>
    <w:rsid w:val="00A5071E"/>
    <w:pPr>
      <w:pageBreakBefore/>
      <w:suppressAutoHyphens/>
    </w:pPr>
    <w:rPr>
      <w:color w:val="000000"/>
      <w:w w:val="0"/>
      <w:sz w:val="32"/>
      <w:szCs w:val="32"/>
      <w:lang w:val="x-none" w:eastAsia="en-US" w:bidi="en-US"/>
    </w:rPr>
  </w:style>
  <w:style w:type="paragraph" w:customStyle="1" w:styleId="afffffffffffff8">
    <w:name w:val="Примечание НЕФТЕТЕХПРОЕКТ"/>
    <w:basedOn w:val="ab"/>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9">
    <w:name w:val="Рисунок НЕФТЕТЕХПРОЕКТ"/>
    <w:basedOn w:val="ab"/>
    <w:next w:val="affffffffffff8"/>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d"/>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a">
    <w:name w:val="Содержание НЕФТЕТЕХПРОЕКТ"/>
    <w:basedOn w:val="afffffffffffff0"/>
    <w:next w:val="1f3"/>
    <w:rsid w:val="00A5071E"/>
  </w:style>
  <w:style w:type="numbering" w:customStyle="1" w:styleId="afffffffffffffb">
    <w:name w:val="Стиль нумерованный"/>
    <w:rsid w:val="00A5071E"/>
  </w:style>
  <w:style w:type="paragraph" w:customStyle="1" w:styleId="afffffffffffffc">
    <w:name w:val="Таблица для сметы НЕФТЕТЕХПРОЕКТ"/>
    <w:basedOn w:val="ab"/>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d">
    <w:name w:val="Шапка таблицы НЕФТЕТЕХПРОЕКТ"/>
    <w:basedOn w:val="ab"/>
    <w:next w:val="a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d">
    <w:name w:val="По ширине Знак"/>
    <w:link w:val="affffffffffffc"/>
    <w:rsid w:val="00A5071E"/>
    <w:rPr>
      <w:rFonts w:ascii="Times New Roman" w:eastAsia="Times New Roman" w:hAnsi="Times New Roman" w:cs="Times New Roman"/>
      <w:sz w:val="24"/>
      <w:szCs w:val="20"/>
      <w:lang w:val="x-none" w:eastAsia="x-none"/>
    </w:rPr>
  </w:style>
  <w:style w:type="character" w:customStyle="1" w:styleId="afffffffffffff3">
    <w:name w:val="По ширине НЕФТЕТЕХПРОЕКТ Знак"/>
    <w:link w:val="afffffffffffff2"/>
    <w:rsid w:val="00A5071E"/>
    <w:rPr>
      <w:rFonts w:ascii="Times New Roman" w:eastAsia="Times New Roman" w:hAnsi="Times New Roman" w:cs="Times New Roman"/>
      <w:sz w:val="24"/>
      <w:szCs w:val="20"/>
      <w:lang w:eastAsia="ru-RU"/>
    </w:rPr>
  </w:style>
  <w:style w:type="character" w:customStyle="1" w:styleId="afffffffffffff7">
    <w:name w:val="Приложение НЕФТЕТЕХПРОЕКТ Знак"/>
    <w:link w:val="a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e">
    <w:name w:val="Основная НД"/>
    <w:basedOn w:val="ab"/>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e"/>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f">
    <w:name w:val="Стиль_осн_текста"/>
    <w:basedOn w:val="ab"/>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0">
    <w:name w:val="Основной текст СамНИПИ Знак Знак"/>
    <w:rsid w:val="00A5071E"/>
    <w:rPr>
      <w:rFonts w:ascii="Arial" w:hAnsi="Arial"/>
      <w:bCs/>
      <w:lang w:val="ru-RU" w:eastAsia="ru-RU" w:bidi="ar-SA"/>
    </w:rPr>
  </w:style>
  <w:style w:type="character" w:customStyle="1" w:styleId="affffffffffffff1">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2">
    <w:name w:val="Основной текст таблицы"/>
    <w:basedOn w:val="aff1"/>
    <w:next w:val="aff1"/>
    <w:rsid w:val="00A5071E"/>
    <w:pPr>
      <w:overflowPunct w:val="0"/>
      <w:autoSpaceDE w:val="0"/>
      <w:autoSpaceDN w:val="0"/>
      <w:adjustRightInd w:val="0"/>
      <w:spacing w:before="40" w:after="40"/>
      <w:ind w:right="113"/>
      <w:jc w:val="center"/>
    </w:pPr>
    <w:rPr>
      <w:sz w:val="26"/>
    </w:rPr>
  </w:style>
  <w:style w:type="paragraph" w:customStyle="1" w:styleId="affffffffffffff3">
    <w:name w:val="Рисунок"/>
    <w:basedOn w:val="ab"/>
    <w:next w:val="ab"/>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4">
    <w:name w:val="специальный"/>
    <w:basedOn w:val="ab"/>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b"/>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4">
    <w:name w:val="Назв после табл Знак"/>
    <w:link w:val="affffffff3"/>
    <w:rsid w:val="00A5071E"/>
    <w:rPr>
      <w:rFonts w:ascii="Times New Roman" w:eastAsia="Times New Roman" w:hAnsi="Times New Roman" w:cs="Times New Roman"/>
      <w:kern w:val="1"/>
      <w:sz w:val="28"/>
      <w:szCs w:val="20"/>
      <w:lang w:eastAsia="ar-SA"/>
    </w:rPr>
  </w:style>
  <w:style w:type="character" w:customStyle="1" w:styleId="affffffffffd">
    <w:name w:val="Нормальный Знак"/>
    <w:link w:val="affffffffffc"/>
    <w:rsid w:val="00A5071E"/>
    <w:rPr>
      <w:rFonts w:ascii="Times New Roman" w:eastAsia="Calibri" w:hAnsi="Times New Roman" w:cs="Times New Roman"/>
      <w:sz w:val="24"/>
    </w:rPr>
  </w:style>
  <w:style w:type="paragraph" w:customStyle="1" w:styleId="affffffffffffff5">
    <w:name w:val="Оглавление"/>
    <w:basedOn w:val="1f3"/>
    <w:next w:val="ab"/>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6">
    <w:name w:val="Таблица ЭО"/>
    <w:basedOn w:val="ab"/>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b"/>
    <w:next w:val="ab"/>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c"/>
    <w:link w:val="z-"/>
    <w:rsid w:val="00A5071E"/>
    <w:rPr>
      <w:rFonts w:ascii="Arial" w:eastAsia="Arial Unicode MS" w:hAnsi="Arial" w:cs="Times New Roman"/>
      <w:vanish/>
      <w:sz w:val="16"/>
      <w:szCs w:val="16"/>
      <w:lang w:val="x-none"/>
    </w:rPr>
  </w:style>
  <w:style w:type="paragraph" w:styleId="z-1">
    <w:name w:val="HTML Bottom of Form"/>
    <w:basedOn w:val="ab"/>
    <w:next w:val="ab"/>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c"/>
    <w:link w:val="z-1"/>
    <w:rsid w:val="00A5071E"/>
    <w:rPr>
      <w:rFonts w:ascii="Arial" w:eastAsia="Arial Unicode MS" w:hAnsi="Arial" w:cs="Times New Roman"/>
      <w:vanish/>
      <w:sz w:val="16"/>
      <w:szCs w:val="16"/>
      <w:lang w:val="x-none"/>
    </w:rPr>
  </w:style>
  <w:style w:type="table" w:styleId="-11">
    <w:name w:val="Table Web 1"/>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a">
    <w:name w:val="ЗАГОЛОВОК"/>
    <w:basedOn w:val="13"/>
    <w:next w:val="ab"/>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b">
    <w:name w:val="Table Elegant"/>
    <w:basedOn w:val="a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b"/>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b"/>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b"/>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b"/>
    <w:next w:val="ab"/>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b"/>
    <w:next w:val="ab"/>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b"/>
    <w:next w:val="ab"/>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b"/>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b"/>
    <w:rsid w:val="00A5071E"/>
    <w:pPr>
      <w:spacing w:before="360" w:after="360"/>
      <w:ind w:right="113"/>
      <w:outlineLvl w:val="0"/>
    </w:pPr>
    <w:rPr>
      <w:kern w:val="28"/>
      <w:sz w:val="32"/>
      <w:szCs w:val="20"/>
      <w:lang w:val="x-none" w:eastAsia="x-none"/>
    </w:rPr>
  </w:style>
  <w:style w:type="paragraph" w:customStyle="1" w:styleId="-f0">
    <w:name w:val="НТП- СОГЛАСОВАНО"/>
    <w:basedOn w:val="ab"/>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b"/>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b"/>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b"/>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b"/>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b"/>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5"/>
    <w:next w:val="ab"/>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b"/>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b"/>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b"/>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b"/>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d"/>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d"/>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c">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d">
    <w:name w:val="Обычный текст"/>
    <w:basedOn w:val="ab"/>
    <w:link w:val="a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e">
    <w:name w:val="Обычный текст Знак"/>
    <w:link w:val="affffffffffffffd"/>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
    <w:name w:val="подзаголовок в таблице"/>
    <w:basedOn w:val="ab"/>
    <w:next w:val="ab"/>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0">
    <w:name w:val="табл_заголовок Знак Знак Знак Знак"/>
    <w:link w:val="afffffffffffffff1"/>
    <w:locked/>
    <w:rsid w:val="00A5071E"/>
    <w:rPr>
      <w:noProof/>
      <w:sz w:val="24"/>
      <w:lang w:eastAsia="ru-RU"/>
    </w:rPr>
  </w:style>
  <w:style w:type="paragraph" w:customStyle="1" w:styleId="afffffffffffffff1">
    <w:name w:val="табл_заголовок Знак Знак Знак"/>
    <w:link w:val="afffffffffffffff0"/>
    <w:rsid w:val="00A5071E"/>
    <w:pPr>
      <w:keepNext/>
      <w:keepLines/>
      <w:spacing w:after="0" w:line="240" w:lineRule="auto"/>
      <w:jc w:val="center"/>
    </w:pPr>
    <w:rPr>
      <w:noProof/>
      <w:sz w:val="24"/>
      <w:lang w:eastAsia="ru-RU"/>
    </w:rPr>
  </w:style>
  <w:style w:type="character" w:customStyle="1" w:styleId="afffffffffffffff2">
    <w:name w:val="табл_строка Знак Знак Знак"/>
    <w:link w:val="afffffffffffffff3"/>
    <w:locked/>
    <w:rsid w:val="00A5071E"/>
    <w:rPr>
      <w:sz w:val="24"/>
    </w:rPr>
  </w:style>
  <w:style w:type="paragraph" w:customStyle="1" w:styleId="afffffffffffffff3">
    <w:name w:val="табл_строка Знак Знак"/>
    <w:basedOn w:val="aff1"/>
    <w:link w:val="a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4">
    <w:name w:val="Название НЕФТЕТЕХПРОЕКТ"/>
    <w:basedOn w:val="ab"/>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b"/>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e"/>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b"/>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d"/>
    <w:next w:val="a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b"/>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e"/>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d"/>
    <w:next w:val="a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e"/>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5"/>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b"/>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e"/>
    <w:uiPriority w:val="99"/>
    <w:semiHidden/>
    <w:unhideWhenUsed/>
    <w:rsid w:val="00DB609C"/>
  </w:style>
  <w:style w:type="character" w:customStyle="1" w:styleId="afffffffffffffff5">
    <w:name w:val="Приложение Знак"/>
    <w:rsid w:val="00FF0DF5"/>
    <w:rPr>
      <w:rFonts w:ascii="Arial" w:hAnsi="Arial"/>
      <w:kern w:val="28"/>
      <w:sz w:val="28"/>
      <w:lang w:val="en-US"/>
    </w:rPr>
  </w:style>
  <w:style w:type="character" w:customStyle="1" w:styleId="afffffffffffffff6">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b"/>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b"/>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b"/>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6">
    <w:name w:val="рисунок"/>
    <w:basedOn w:val="ab"/>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b"/>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7">
    <w:name w:val="Основной текст СамНИПИ Знак Знак Знак"/>
    <w:rsid w:val="00FF0DF5"/>
    <w:rPr>
      <w:rFonts w:ascii="Arial" w:hAnsi="Arial"/>
      <w:bCs/>
    </w:rPr>
  </w:style>
  <w:style w:type="paragraph" w:customStyle="1" w:styleId="afffffffffffffff8">
    <w:name w:val="Таблица_Шапка_СамНИПИ Знак Знак"/>
    <w:link w:val="afffffffffffffff9"/>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9">
    <w:name w:val="Таблица_Шапка_СамНИПИ Знак Знак Знак"/>
    <w:link w:val="afffffffffffffff8"/>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b"/>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e"/>
    <w:next w:val="111111"/>
    <w:unhideWhenUsed/>
    <w:rsid w:val="00FF0DF5"/>
    <w:pPr>
      <w:numPr>
        <w:numId w:val="34"/>
      </w:numPr>
    </w:pPr>
  </w:style>
  <w:style w:type="numbering" w:customStyle="1" w:styleId="11111131">
    <w:name w:val="1 / 1.1 / 1.1.131"/>
    <w:basedOn w:val="ae"/>
    <w:next w:val="111111"/>
    <w:unhideWhenUsed/>
    <w:rsid w:val="00FF0DF5"/>
  </w:style>
  <w:style w:type="numbering" w:customStyle="1" w:styleId="11111132">
    <w:name w:val="1 / 1.1 / 1.1.132"/>
    <w:basedOn w:val="ae"/>
    <w:next w:val="111111"/>
    <w:unhideWhenUsed/>
    <w:rsid w:val="00FF0DF5"/>
  </w:style>
  <w:style w:type="numbering" w:customStyle="1" w:styleId="11111133">
    <w:name w:val="1 / 1.1 / 1.1.133"/>
    <w:basedOn w:val="ae"/>
    <w:next w:val="111111"/>
    <w:unhideWhenUsed/>
    <w:rsid w:val="00FF0DF5"/>
  </w:style>
  <w:style w:type="numbering" w:customStyle="1" w:styleId="11111134">
    <w:name w:val="1 / 1.1 / 1.1.134"/>
    <w:basedOn w:val="ae"/>
    <w:next w:val="111111"/>
    <w:unhideWhenUsed/>
    <w:rsid w:val="00FF0DF5"/>
  </w:style>
  <w:style w:type="numbering" w:customStyle="1" w:styleId="11111135">
    <w:name w:val="1 / 1.1 / 1.1.135"/>
    <w:basedOn w:val="ae"/>
    <w:next w:val="111111"/>
    <w:unhideWhenUsed/>
    <w:rsid w:val="00FF0DF5"/>
  </w:style>
  <w:style w:type="numbering" w:customStyle="1" w:styleId="11111136">
    <w:name w:val="1 / 1.1 / 1.1.136"/>
    <w:basedOn w:val="ae"/>
    <w:next w:val="111111"/>
    <w:unhideWhenUsed/>
    <w:rsid w:val="00FF0DF5"/>
  </w:style>
  <w:style w:type="numbering" w:customStyle="1" w:styleId="1111111211">
    <w:name w:val="1 / 1.1 / 1.1.11211"/>
    <w:rsid w:val="00FF0DF5"/>
    <w:pPr>
      <w:numPr>
        <w:numId w:val="36"/>
      </w:numPr>
    </w:pPr>
  </w:style>
  <w:style w:type="paragraph" w:customStyle="1" w:styleId="a7">
    <w:name w:val="список вывод"/>
    <w:basedOn w:val="ab"/>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e"/>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4"/>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a">
    <w:name w:val="ГОЧС Основной текст"/>
    <w:basedOn w:val="ab"/>
    <w:link w:val="afffffffffffffffb"/>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b">
    <w:name w:val="ГОЧС Основной текст Знак"/>
    <w:link w:val="afffffffffffffffa"/>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d"/>
    <w:next w:val="afc"/>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b"/>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c"/>
    <w:uiPriority w:val="99"/>
    <w:rsid w:val="00250746"/>
    <w:rPr>
      <w:rFonts w:ascii="Times New Roman" w:hAnsi="Times New Roman" w:cs="Times New Roman"/>
      <w:b/>
      <w:bCs/>
      <w:sz w:val="22"/>
      <w:szCs w:val="22"/>
    </w:rPr>
  </w:style>
  <w:style w:type="character" w:customStyle="1" w:styleId="FontStyle83">
    <w:name w:val="Font Style83"/>
    <w:basedOn w:val="ac"/>
    <w:uiPriority w:val="99"/>
    <w:rsid w:val="00250746"/>
    <w:rPr>
      <w:rFonts w:ascii="Times New Roman" w:hAnsi="Times New Roman" w:cs="Times New Roman"/>
      <w:sz w:val="22"/>
      <w:szCs w:val="22"/>
    </w:rPr>
  </w:style>
  <w:style w:type="paragraph" w:customStyle="1" w:styleId="Style14">
    <w:name w:val="Style14"/>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b"/>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b"/>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b"/>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b"/>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6">
    <w:name w:val="Абзац списка Знак"/>
    <w:aliases w:val="Bullet_IRAO Знак,Мой Список Знак,List Paragraph Знак,Маркированный Знак,название Знак"/>
    <w:link w:val="af5"/>
    <w:uiPriority w:val="34"/>
    <w:locked/>
    <w:rsid w:val="002A0949"/>
  </w:style>
  <w:style w:type="character" w:styleId="afffffffffffffffc">
    <w:name w:val="Placeholder Text"/>
    <w:basedOn w:val="ac"/>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c"/>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c"/>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c"/>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c"/>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c"/>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b"/>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b"/>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d">
    <w:name w:val="основной текст"/>
    <w:basedOn w:val="ab"/>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e">
    <w:name w:val="Обычный без отступа"/>
    <w:basedOn w:val="ab"/>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c"/>
    <w:rsid w:val="00BC0B71"/>
  </w:style>
  <w:style w:type="character" w:customStyle="1" w:styleId="mail-message-map-nobreak">
    <w:name w:val="mail-message-map-nobreak"/>
    <w:basedOn w:val="ac"/>
    <w:rsid w:val="00BC0B71"/>
  </w:style>
  <w:style w:type="paragraph" w:customStyle="1" w:styleId="Style8">
    <w:name w:val="Style8"/>
    <w:basedOn w:val="ab"/>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b"/>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c">
    <w:name w:val="Заголовок2"/>
    <w:basedOn w:val="ab"/>
    <w:next w:val="aff1"/>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
    <w:name w:val="текст"/>
    <w:basedOn w:val="ab"/>
    <w:link w:val="affffffffffffffff0"/>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0">
    <w:name w:val="текст Знак"/>
    <w:basedOn w:val="ac"/>
    <w:link w:val="affffffffffffffff"/>
    <w:rsid w:val="00DB40F4"/>
    <w:rPr>
      <w:rFonts w:ascii="Times New Roman" w:eastAsia="Times New Roman" w:hAnsi="Times New Roman" w:cs="Times New Roman"/>
      <w:sz w:val="28"/>
      <w:szCs w:val="28"/>
      <w:lang w:eastAsia="ru-RU"/>
    </w:rPr>
  </w:style>
  <w:style w:type="paragraph" w:customStyle="1" w:styleId="affffffffffffffff1">
    <w:name w:val="Заголовок"/>
    <w:basedOn w:val="ab"/>
    <w:next w:val="aff1"/>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b"/>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e">
    <w:name w:val="Абзац Знак Знак1"/>
    <w:rsid w:val="00FB51BA"/>
    <w:rPr>
      <w:rFonts w:ascii="Arial" w:hAnsi="Arial"/>
      <w:lang w:val="ru-RU" w:eastAsia="ru-RU" w:bidi="ar-SA"/>
    </w:rPr>
  </w:style>
  <w:style w:type="paragraph" w:customStyle="1" w:styleId="tablstr">
    <w:name w:val="tablstr"/>
    <w:basedOn w:val="ab"/>
    <w:rsid w:val="00FB51BA"/>
    <w:pPr>
      <w:spacing w:after="0" w:line="240" w:lineRule="auto"/>
    </w:pPr>
    <w:rPr>
      <w:rFonts w:ascii="Arial" w:eastAsia="Times New Roman" w:hAnsi="Arial" w:cs="Times New Roman"/>
      <w:sz w:val="20"/>
      <w:szCs w:val="20"/>
      <w:lang w:eastAsia="ru-RU"/>
    </w:rPr>
  </w:style>
  <w:style w:type="character" w:customStyle="1" w:styleId="a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b"/>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c"/>
    <w:rsid w:val="00E32A78"/>
  </w:style>
  <w:style w:type="character" w:customStyle="1" w:styleId="extended-textshort">
    <w:name w:val="extended-text__short"/>
    <w:basedOn w:val="ac"/>
    <w:rsid w:val="00E32A78"/>
  </w:style>
  <w:style w:type="character" w:customStyle="1" w:styleId="2ffd">
    <w:name w:val="Основной текст Знак2"/>
    <w:aliases w:val="Абзац Знак2"/>
    <w:rsid w:val="00E32A78"/>
    <w:rPr>
      <w:rFonts w:ascii="Arial" w:hAnsi="Arial"/>
    </w:rPr>
  </w:style>
  <w:style w:type="paragraph" w:customStyle="1" w:styleId="-112">
    <w:name w:val="Цветной список - Акцент 11"/>
    <w:basedOn w:val="ab"/>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
    <w:name w:val="Основной текст.Абзац1"/>
    <w:basedOn w:val="ab"/>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3">
    <w:name w:val="Основной стиль Знак"/>
    <w:link w:val="affffffffffffffff4"/>
    <w:locked/>
    <w:rsid w:val="00E32A78"/>
    <w:rPr>
      <w:rFonts w:ascii="Arial" w:hAnsi="Arial" w:cs="Arial"/>
      <w:szCs w:val="28"/>
      <w:lang w:val="x-none" w:eastAsia="x-none"/>
    </w:rPr>
  </w:style>
  <w:style w:type="paragraph" w:customStyle="1" w:styleId="affffffffffffffff4">
    <w:name w:val="Основной стиль"/>
    <w:basedOn w:val="ab"/>
    <w:link w:val="affffffffffffffff3"/>
    <w:rsid w:val="00E32A78"/>
    <w:pPr>
      <w:spacing w:after="0" w:line="240" w:lineRule="auto"/>
      <w:ind w:firstLine="680"/>
      <w:jc w:val="both"/>
    </w:pPr>
    <w:rPr>
      <w:rFonts w:ascii="Arial" w:hAnsi="Arial" w:cs="Arial"/>
      <w:szCs w:val="28"/>
      <w:lang w:val="x-none" w:eastAsia="x-none"/>
    </w:rPr>
  </w:style>
  <w:style w:type="paragraph" w:customStyle="1" w:styleId="a1">
    <w:name w:val="Югранефтегазпроект_Заголовок"/>
    <w:basedOn w:val="13"/>
    <w:qFormat/>
    <w:rsid w:val="00E32A78"/>
    <w:pPr>
      <w:keepLines/>
      <w:numPr>
        <w:numId w:val="42"/>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2">
    <w:name w:val="Югранефтегазпроект_Подзаголовок"/>
    <w:basedOn w:val="23"/>
    <w:qFormat/>
    <w:rsid w:val="00E32A78"/>
    <w:pPr>
      <w:numPr>
        <w:ilvl w:val="1"/>
        <w:numId w:val="42"/>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b"/>
    <w:autoRedefine/>
    <w:uiPriority w:val="99"/>
    <w:qFormat/>
    <w:rsid w:val="00E32A78"/>
    <w:pPr>
      <w:numPr>
        <w:numId w:val="43"/>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b"/>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b"/>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
    <w:name w:val="11111111"/>
    <w:pPr>
      <w:numPr>
        <w:numId w:val="25"/>
      </w:numPr>
    </w:pPr>
  </w:style>
  <w:style w:type="numbering" w:customStyle="1" w:styleId="af0">
    <w:name w:val="1111111"/>
    <w:pPr>
      <w:numPr>
        <w:numId w:val="35"/>
      </w:numPr>
    </w:pPr>
  </w:style>
  <w:style w:type="numbering" w:customStyle="1" w:styleId="af1">
    <w:name w:val="11"/>
    <w:pPr>
      <w:numPr>
        <w:numId w:val="24"/>
      </w:numPr>
    </w:pPr>
  </w:style>
  <w:style w:type="numbering" w:customStyle="1" w:styleId="af2">
    <w:name w:val="a3"/>
    <w:pPr>
      <w:numPr>
        <w:numId w:val="8"/>
      </w:numPr>
    </w:pPr>
  </w:style>
  <w:style w:type="numbering" w:customStyle="1" w:styleId="af3">
    <w:name w:val="1111111211"/>
    <w:pPr>
      <w:numPr>
        <w:numId w:val="36"/>
      </w:numPr>
    </w:pPr>
  </w:style>
  <w:style w:type="numbering" w:customStyle="1" w:styleId="af4">
    <w:name w:val="2010"/>
    <w:pPr>
      <w:numPr>
        <w:numId w:val="39"/>
      </w:numPr>
    </w:pPr>
  </w:style>
  <w:style w:type="numbering" w:customStyle="1" w:styleId="af5">
    <w:name w:val="22"/>
    <w:pPr>
      <w:numPr>
        <w:numId w:val="9"/>
      </w:numPr>
    </w:pPr>
  </w:style>
  <w:style w:type="numbering" w:customStyle="1" w:styleId="af7">
    <w:name w:val="110"/>
    <w:pPr>
      <w:numPr>
        <w:numId w:val="23"/>
      </w:numPr>
    </w:pPr>
  </w:style>
  <w:style w:type="numbering" w:customStyle="1" w:styleId="af8">
    <w:name w:val="1111113"/>
    <w:pPr>
      <w:numPr>
        <w:numId w:val="34"/>
      </w:numPr>
    </w:pPr>
  </w:style>
  <w:style w:type="numbering" w:customStyle="1" w:styleId="af9">
    <w:name w:val="111"/>
    <w:pPr>
      <w:numPr>
        <w:numId w:val="30"/>
      </w:numPr>
    </w:pPr>
  </w:style>
  <w:style w:type="numbering" w:customStyle="1" w:styleId="afa">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ergie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BB54A-8217-4B6F-8A7A-F8CF6E2A3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14688</TotalTime>
  <Pages>1</Pages>
  <Words>5484</Words>
  <Characters>31262</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15</cp:revision>
  <cp:lastPrinted>2021-01-11T06:35:00Z</cp:lastPrinted>
  <dcterms:created xsi:type="dcterms:W3CDTF">2019-08-12T05:54:00Z</dcterms:created>
  <dcterms:modified xsi:type="dcterms:W3CDTF">2021-01-22T11:37:00Z</dcterms:modified>
</cp:coreProperties>
</file>